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5D01" w:rsidRPr="00D649FC" w:rsidRDefault="00BB5D01" w:rsidP="00BB5D01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</w:t>
      </w:r>
      <w:r w:rsidRPr="00D649FC">
        <w:rPr>
          <w:rFonts w:ascii="Times New Roman" w:hAnsi="Times New Roman"/>
          <w:sz w:val="28"/>
          <w:szCs w:val="28"/>
        </w:rPr>
        <w:t>ипальное</w:t>
      </w:r>
      <w:r>
        <w:rPr>
          <w:rFonts w:ascii="Times New Roman" w:hAnsi="Times New Roman"/>
          <w:sz w:val="28"/>
          <w:szCs w:val="28"/>
        </w:rPr>
        <w:t xml:space="preserve"> бюджетное</w:t>
      </w:r>
      <w:r w:rsidRPr="00D649FC">
        <w:rPr>
          <w:rFonts w:ascii="Times New Roman" w:hAnsi="Times New Roman"/>
          <w:sz w:val="28"/>
          <w:szCs w:val="28"/>
        </w:rPr>
        <w:t xml:space="preserve"> образовательное учреждение</w:t>
      </w:r>
    </w:p>
    <w:p w:rsidR="00BB5D01" w:rsidRPr="00D649FC" w:rsidRDefault="00BB5D01" w:rsidP="00BB5D01">
      <w:pPr>
        <w:spacing w:after="0" w:line="240" w:lineRule="auto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«Средняя общеобразовательная школа</w:t>
      </w:r>
      <w:r w:rsidR="00A53E1F">
        <w:rPr>
          <w:rFonts w:ascii="Times New Roman" w:hAnsi="Times New Roman"/>
          <w:sz w:val="28"/>
          <w:szCs w:val="28"/>
        </w:rPr>
        <w:t xml:space="preserve"> № 30 имени А.И. Трофимова</w:t>
      </w:r>
      <w:r>
        <w:rPr>
          <w:rFonts w:ascii="Times New Roman" w:hAnsi="Times New Roman"/>
          <w:sz w:val="28"/>
          <w:szCs w:val="28"/>
        </w:rPr>
        <w:t>»</w:t>
      </w:r>
      <w:r w:rsidR="00A53E1F">
        <w:rPr>
          <w:rFonts w:ascii="Times New Roman" w:hAnsi="Times New Roman"/>
          <w:sz w:val="28"/>
          <w:szCs w:val="28"/>
        </w:rPr>
        <w:t xml:space="preserve"> города Чебоксары Чувашской Республики</w:t>
      </w:r>
    </w:p>
    <w:p w:rsidR="00BB5D01" w:rsidRPr="00D649FC" w:rsidRDefault="00BB5D01" w:rsidP="00BB5D0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</w:p>
    <w:p w:rsidR="00BB5D01" w:rsidRPr="00D649FC" w:rsidRDefault="00BB5D01" w:rsidP="00BB5D01">
      <w:pPr>
        <w:spacing w:after="0" w:line="240" w:lineRule="auto"/>
        <w:rPr>
          <w:rFonts w:ascii="Times New Roman" w:hAnsi="Times New Roman"/>
          <w:i/>
          <w:iCs/>
          <w:sz w:val="28"/>
          <w:szCs w:val="28"/>
        </w:rPr>
      </w:pPr>
    </w:p>
    <w:p w:rsidR="00AA27A3" w:rsidRPr="002F03BD" w:rsidRDefault="00BB5D01" w:rsidP="00BB5D0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F03BD">
        <w:rPr>
          <w:rFonts w:ascii="Times New Roman" w:hAnsi="Times New Roman"/>
          <w:iCs/>
          <w:sz w:val="28"/>
          <w:szCs w:val="28"/>
        </w:rPr>
        <w:t xml:space="preserve">       </w:t>
      </w:r>
    </w:p>
    <w:tbl>
      <w:tblPr>
        <w:tblW w:w="10338" w:type="dxa"/>
        <w:tblLook w:val="04A0" w:firstRow="1" w:lastRow="0" w:firstColumn="1" w:lastColumn="0" w:noHBand="0" w:noVBand="1"/>
      </w:tblPr>
      <w:tblGrid>
        <w:gridCol w:w="3402"/>
        <w:gridCol w:w="3266"/>
        <w:gridCol w:w="3670"/>
      </w:tblGrid>
      <w:tr w:rsidR="00AA27A3" w:rsidRPr="00C95FAD" w:rsidTr="00C939C9">
        <w:trPr>
          <w:trHeight w:val="1725"/>
        </w:trPr>
        <w:tc>
          <w:tcPr>
            <w:tcW w:w="3402" w:type="dxa"/>
          </w:tcPr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РАССМОТРЕНО</w:t>
            </w: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 xml:space="preserve">на заседании ШМО учителей </w:t>
            </w:r>
            <w:r w:rsidRPr="00C95FAD">
              <w:rPr>
                <w:rFonts w:ascii="Times New Roman" w:eastAsia="Times New Roman" w:hAnsi="Times New Roman"/>
              </w:rPr>
              <w:t>эстетического и оборонно-</w:t>
            </w:r>
            <w:r w:rsidRPr="00C95FAD">
              <w:rPr>
                <w:rFonts w:ascii="Times New Roman" w:hAnsi="Times New Roman"/>
              </w:rPr>
              <w:t xml:space="preserve"> спортивного цикла</w:t>
            </w:r>
          </w:p>
          <w:p w:rsidR="00AA27A3" w:rsidRPr="00C95FAD" w:rsidRDefault="00AA27A3" w:rsidP="00C939C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Руководитель ШМО</w:t>
            </w:r>
          </w:p>
          <w:p w:rsidR="00AA27A3" w:rsidRPr="00C95FAD" w:rsidRDefault="00AA27A3" w:rsidP="00C939C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Краснова Н.В.</w:t>
            </w:r>
          </w:p>
          <w:p w:rsidR="00AA27A3" w:rsidRPr="00C95FAD" w:rsidRDefault="00F7532B" w:rsidP="00C939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</w:t>
            </w:r>
            <w:proofErr w:type="gramStart"/>
            <w:r>
              <w:rPr>
                <w:rFonts w:ascii="Times New Roman" w:hAnsi="Times New Roman"/>
              </w:rPr>
              <w:t>_»_</w:t>
            </w:r>
            <w:proofErr w:type="gramEnd"/>
            <w:r>
              <w:rPr>
                <w:rFonts w:ascii="Times New Roman" w:hAnsi="Times New Roman"/>
              </w:rPr>
              <w:t>__________2025</w:t>
            </w:r>
            <w:r w:rsidR="00AA27A3" w:rsidRPr="00C95FAD">
              <w:rPr>
                <w:rFonts w:ascii="Times New Roman" w:hAnsi="Times New Roman"/>
              </w:rPr>
              <w:t xml:space="preserve"> г.</w:t>
            </w: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66" w:type="dxa"/>
          </w:tcPr>
          <w:p w:rsidR="00AA27A3" w:rsidRPr="00C95FAD" w:rsidRDefault="00AA27A3" w:rsidP="00C939C9">
            <w:pPr>
              <w:spacing w:after="0" w:line="240" w:lineRule="auto"/>
              <w:ind w:right="-673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СОГЛАСОВАНО</w:t>
            </w: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 xml:space="preserve">Зам. директора </w:t>
            </w: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_______/С.Б. Мальцева/</w:t>
            </w:r>
          </w:p>
          <w:p w:rsidR="00AA27A3" w:rsidRPr="00C95FAD" w:rsidRDefault="00AA27A3" w:rsidP="00F7532B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«____»__________202</w:t>
            </w:r>
            <w:r w:rsidR="00F7532B">
              <w:rPr>
                <w:rFonts w:ascii="Times New Roman" w:hAnsi="Times New Roman"/>
              </w:rPr>
              <w:t>5</w:t>
            </w:r>
            <w:r w:rsidRPr="00C95FAD">
              <w:rPr>
                <w:rFonts w:ascii="Times New Roman" w:hAnsi="Times New Roman"/>
              </w:rPr>
              <w:t xml:space="preserve"> г.</w:t>
            </w:r>
          </w:p>
        </w:tc>
        <w:tc>
          <w:tcPr>
            <w:tcW w:w="3670" w:type="dxa"/>
          </w:tcPr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УТВЕРЖДЕНО</w:t>
            </w: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>Директор школы</w:t>
            </w: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A27A3" w:rsidRPr="00C95FAD" w:rsidRDefault="00AA27A3" w:rsidP="00C939C9">
            <w:pPr>
              <w:spacing w:after="0" w:line="240" w:lineRule="auto"/>
              <w:rPr>
                <w:rFonts w:ascii="Times New Roman" w:hAnsi="Times New Roman"/>
              </w:rPr>
            </w:pPr>
            <w:r w:rsidRPr="00C95FAD">
              <w:rPr>
                <w:rFonts w:ascii="Times New Roman" w:hAnsi="Times New Roman"/>
              </w:rPr>
              <w:t xml:space="preserve">__________/Н.Л. </w:t>
            </w:r>
            <w:proofErr w:type="spellStart"/>
            <w:r w:rsidRPr="00C95FAD">
              <w:rPr>
                <w:rFonts w:ascii="Times New Roman" w:hAnsi="Times New Roman"/>
              </w:rPr>
              <w:t>Войтюль</w:t>
            </w:r>
            <w:proofErr w:type="spellEnd"/>
            <w:r w:rsidRPr="00C95FAD">
              <w:rPr>
                <w:rFonts w:ascii="Times New Roman" w:hAnsi="Times New Roman"/>
              </w:rPr>
              <w:t>/</w:t>
            </w:r>
          </w:p>
          <w:p w:rsidR="00AA27A3" w:rsidRPr="00C95FAD" w:rsidRDefault="00F7532B" w:rsidP="00C939C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«____»___________2025</w:t>
            </w:r>
            <w:r w:rsidR="00AA27A3" w:rsidRPr="00C95FAD">
              <w:rPr>
                <w:rFonts w:ascii="Times New Roman" w:hAnsi="Times New Roman"/>
              </w:rPr>
              <w:t xml:space="preserve"> г.</w:t>
            </w:r>
          </w:p>
        </w:tc>
      </w:tr>
    </w:tbl>
    <w:p w:rsidR="00BB5D01" w:rsidRPr="002F03BD" w:rsidRDefault="00BB5D01" w:rsidP="00BB5D0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 w:rsidRPr="002F03BD">
        <w:rPr>
          <w:rFonts w:ascii="Times New Roman" w:hAnsi="Times New Roman"/>
          <w:iCs/>
          <w:sz w:val="28"/>
          <w:szCs w:val="28"/>
        </w:rPr>
        <w:t xml:space="preserve">                                          </w:t>
      </w:r>
      <w:r>
        <w:rPr>
          <w:iCs/>
          <w:sz w:val="28"/>
          <w:szCs w:val="28"/>
        </w:rPr>
        <w:t xml:space="preserve">                                                                                     </w:t>
      </w:r>
    </w:p>
    <w:p w:rsidR="00BB5D01" w:rsidRPr="002F03BD" w:rsidRDefault="00BB5D01" w:rsidP="00BB5D01">
      <w:pPr>
        <w:spacing w:after="0" w:line="240" w:lineRule="auto"/>
        <w:rPr>
          <w:rFonts w:ascii="Times New Roman" w:hAnsi="Times New Roman"/>
          <w:iCs/>
          <w:sz w:val="28"/>
          <w:szCs w:val="28"/>
        </w:rPr>
      </w:pPr>
      <w:r>
        <w:rPr>
          <w:iCs/>
          <w:sz w:val="28"/>
          <w:szCs w:val="28"/>
        </w:rPr>
        <w:t xml:space="preserve"> </w:t>
      </w:r>
    </w:p>
    <w:p w:rsidR="00BB5D01" w:rsidRPr="002F03BD" w:rsidRDefault="00BB5D01" w:rsidP="00BB5D01">
      <w:pPr>
        <w:spacing w:after="0" w:line="240" w:lineRule="auto"/>
        <w:jc w:val="both"/>
        <w:rPr>
          <w:rFonts w:ascii="Times New Roman" w:hAnsi="Times New Roman"/>
          <w:noProof/>
          <w:sz w:val="28"/>
          <w:szCs w:val="28"/>
        </w:rPr>
      </w:pPr>
      <w:r w:rsidRPr="002F03BD">
        <w:rPr>
          <w:rFonts w:ascii="Times New Roman" w:hAnsi="Times New Roman"/>
          <w:noProof/>
          <w:sz w:val="28"/>
          <w:szCs w:val="28"/>
        </w:rPr>
        <w:t xml:space="preserve">                                                                        </w:t>
      </w:r>
      <w:r>
        <w:rPr>
          <w:noProof/>
          <w:sz w:val="28"/>
          <w:szCs w:val="28"/>
        </w:rPr>
        <w:t xml:space="preserve">                                                                            </w:t>
      </w:r>
      <w:r w:rsidR="00945471">
        <w:rPr>
          <w:rFonts w:ascii="Times New Roman" w:hAnsi="Times New Roman"/>
          <w:noProof/>
          <w:sz w:val="28"/>
          <w:szCs w:val="28"/>
        </w:rPr>
        <w:t xml:space="preserve"> _</w:t>
      </w:r>
    </w:p>
    <w:p w:rsidR="00BB5D01" w:rsidRDefault="00BB5D01" w:rsidP="00BB5D01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b/>
          <w:sz w:val="28"/>
          <w:szCs w:val="28"/>
        </w:rPr>
        <w:t xml:space="preserve">         </w:t>
      </w:r>
    </w:p>
    <w:p w:rsidR="00BB5D01" w:rsidRPr="00BB5D01" w:rsidRDefault="00BB5D01" w:rsidP="00BB5D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B5D01" w:rsidRPr="00BB5D01" w:rsidRDefault="00BB5D01" w:rsidP="00BB5D01">
      <w:pPr>
        <w:spacing w:after="0"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BB5D01">
        <w:rPr>
          <w:rFonts w:ascii="Times New Roman" w:hAnsi="Times New Roman"/>
          <w:b/>
          <w:sz w:val="32"/>
          <w:szCs w:val="32"/>
        </w:rPr>
        <w:t xml:space="preserve">Рабочая </w:t>
      </w:r>
      <w:r w:rsidR="00A53E1F">
        <w:rPr>
          <w:rFonts w:ascii="Times New Roman" w:hAnsi="Times New Roman" w:cs="Times New Roman"/>
          <w:b/>
          <w:sz w:val="32"/>
          <w:szCs w:val="32"/>
        </w:rPr>
        <w:t>дополнительная общеобразовательная</w:t>
      </w:r>
      <w:r w:rsidR="00A53E1F" w:rsidRPr="00BB5D01">
        <w:rPr>
          <w:rFonts w:ascii="Times New Roman" w:hAnsi="Times New Roman"/>
          <w:b/>
          <w:sz w:val="32"/>
          <w:szCs w:val="32"/>
        </w:rPr>
        <w:t xml:space="preserve"> </w:t>
      </w:r>
      <w:r w:rsidRPr="00BB5D01">
        <w:rPr>
          <w:rFonts w:ascii="Times New Roman" w:hAnsi="Times New Roman"/>
          <w:b/>
          <w:sz w:val="32"/>
          <w:szCs w:val="32"/>
        </w:rPr>
        <w:t>программа</w:t>
      </w:r>
    </w:p>
    <w:p w:rsidR="00BB5D01" w:rsidRDefault="00BB5D01" w:rsidP="00BB5D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B5D01">
        <w:rPr>
          <w:rFonts w:ascii="Times New Roman" w:hAnsi="Times New Roman"/>
          <w:b/>
          <w:sz w:val="32"/>
          <w:szCs w:val="32"/>
        </w:rPr>
        <w:t xml:space="preserve"> </w:t>
      </w:r>
      <w:r w:rsidRPr="00BB5D01">
        <w:rPr>
          <w:b/>
          <w:sz w:val="32"/>
          <w:szCs w:val="32"/>
        </w:rPr>
        <w:t xml:space="preserve"> </w:t>
      </w:r>
      <w:r w:rsidR="00945471">
        <w:rPr>
          <w:rFonts w:ascii="Times New Roman" w:hAnsi="Times New Roman"/>
          <w:b/>
          <w:sz w:val="32"/>
          <w:szCs w:val="32"/>
        </w:rPr>
        <w:t>секции «</w:t>
      </w:r>
      <w:r w:rsidR="00091E22">
        <w:rPr>
          <w:rFonts w:ascii="Times New Roman" w:hAnsi="Times New Roman" w:cs="Times New Roman"/>
          <w:b/>
          <w:sz w:val="32"/>
          <w:szCs w:val="32"/>
        </w:rPr>
        <w:t>Б</w:t>
      </w:r>
      <w:r w:rsidR="00945471">
        <w:rPr>
          <w:rFonts w:ascii="Times New Roman" w:hAnsi="Times New Roman" w:cs="Times New Roman"/>
          <w:b/>
          <w:sz w:val="32"/>
          <w:szCs w:val="32"/>
        </w:rPr>
        <w:t>аскетбол»</w:t>
      </w:r>
    </w:p>
    <w:p w:rsidR="00A53E1F" w:rsidRPr="00BB5D01" w:rsidRDefault="00A53E1F" w:rsidP="00BB5D01">
      <w:pPr>
        <w:spacing w:after="0" w:line="36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BB5D01" w:rsidRDefault="00BB5D01" w:rsidP="00BB5D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</w:p>
    <w:p w:rsidR="00BB5D01" w:rsidRPr="00945471" w:rsidRDefault="00945471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Срок реализации программы: 3</w:t>
      </w:r>
      <w:r w:rsidR="00BB5D01" w:rsidRPr="00945471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>а</w:t>
      </w:r>
      <w:r w:rsidR="00BB5D01" w:rsidRPr="00945471">
        <w:rPr>
          <w:rFonts w:ascii="Times New Roman" w:hAnsi="Times New Roman" w:cs="Times New Roman"/>
          <w:sz w:val="28"/>
          <w:szCs w:val="28"/>
        </w:rPr>
        <w:t>.</w:t>
      </w:r>
    </w:p>
    <w:p w:rsidR="00BB5D01" w:rsidRDefault="00BB5D01" w:rsidP="00BB5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3E1F" w:rsidRDefault="00A53E1F" w:rsidP="00BB5D0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B5D01" w:rsidRPr="00945471" w:rsidRDefault="00BB5D01" w:rsidP="00BB5D01">
      <w:pPr>
        <w:spacing w:after="0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5471">
        <w:rPr>
          <w:rFonts w:ascii="Times New Roman" w:hAnsi="Times New Roman" w:cs="Times New Roman"/>
          <w:noProof/>
          <w:sz w:val="28"/>
          <w:szCs w:val="28"/>
        </w:rPr>
        <w:t>Рабочая программа составлена учителем  физической культуры МБОУ «СОШ</w:t>
      </w:r>
      <w:r w:rsidR="00A53E1F">
        <w:rPr>
          <w:rFonts w:ascii="Times New Roman" w:hAnsi="Times New Roman" w:cs="Times New Roman"/>
          <w:noProof/>
          <w:sz w:val="28"/>
          <w:szCs w:val="28"/>
        </w:rPr>
        <w:t xml:space="preserve"> № 30</w:t>
      </w:r>
      <w:r w:rsidRPr="00945471">
        <w:rPr>
          <w:rFonts w:ascii="Times New Roman" w:hAnsi="Times New Roman" w:cs="Times New Roman"/>
          <w:noProof/>
          <w:sz w:val="28"/>
          <w:szCs w:val="28"/>
        </w:rPr>
        <w:t>»</w:t>
      </w:r>
      <w:r w:rsidR="00A53E1F">
        <w:rPr>
          <w:rFonts w:ascii="Times New Roman" w:hAnsi="Times New Roman" w:cs="Times New Roman"/>
          <w:noProof/>
          <w:sz w:val="28"/>
          <w:szCs w:val="28"/>
        </w:rPr>
        <w:t xml:space="preserve"> г. Чебоксары</w:t>
      </w:r>
    </w:p>
    <w:p w:rsidR="00BB5D01" w:rsidRPr="00945471" w:rsidRDefault="00BB5D01" w:rsidP="00BB5D01">
      <w:pPr>
        <w:spacing w:after="0"/>
        <w:jc w:val="right"/>
        <w:rPr>
          <w:rFonts w:ascii="Times New Roman" w:hAnsi="Times New Roman" w:cs="Times New Roman"/>
          <w:noProof/>
          <w:sz w:val="28"/>
          <w:szCs w:val="28"/>
        </w:rPr>
      </w:pPr>
      <w:r w:rsidRPr="00945471">
        <w:rPr>
          <w:rFonts w:ascii="Times New Roman" w:hAnsi="Times New Roman" w:cs="Times New Roman"/>
          <w:noProof/>
          <w:sz w:val="28"/>
          <w:szCs w:val="28"/>
        </w:rPr>
        <w:t xml:space="preserve"> </w:t>
      </w:r>
      <w:r w:rsidR="00A53E1F">
        <w:rPr>
          <w:rFonts w:ascii="Times New Roman" w:hAnsi="Times New Roman" w:cs="Times New Roman"/>
          <w:noProof/>
          <w:sz w:val="28"/>
          <w:szCs w:val="28"/>
        </w:rPr>
        <w:t>Садыковой Г.Ш.</w:t>
      </w:r>
    </w:p>
    <w:p w:rsidR="00BB5D01" w:rsidRPr="00945471" w:rsidRDefault="00BB5D01" w:rsidP="00BB5D01">
      <w:pPr>
        <w:spacing w:after="0" w:line="240" w:lineRule="auto"/>
        <w:jc w:val="both"/>
        <w:rPr>
          <w:rFonts w:ascii="Times New Roman" w:hAnsi="Times New Roman" w:cs="Times New Roman"/>
          <w:noProof/>
          <w:sz w:val="28"/>
          <w:szCs w:val="28"/>
        </w:rPr>
      </w:pPr>
      <w:r w:rsidRPr="00945471">
        <w:rPr>
          <w:rFonts w:ascii="Times New Roman" w:hAnsi="Times New Roman" w:cs="Times New Roman"/>
          <w:noProof/>
          <w:sz w:val="28"/>
          <w:szCs w:val="28"/>
        </w:rPr>
        <w:t>Программа разработана на основе закона Российской Федерации «Об образовании» ФГОС начального общего образования, Концепции духовно-нравственного развития и воспитания личности гражданина России.</w:t>
      </w:r>
    </w:p>
    <w:p w:rsidR="00BB5D01" w:rsidRPr="00945471" w:rsidRDefault="00BB5D01" w:rsidP="00BB5D01">
      <w:pPr>
        <w:spacing w:after="0" w:line="240" w:lineRule="auto"/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A27A3" w:rsidRDefault="00AA27A3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B5D01" w:rsidRPr="00945471" w:rsidRDefault="00F7532B" w:rsidP="00BB5D0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Чебоксары, 2025</w:t>
      </w:r>
      <w:bookmarkStart w:id="0" w:name="_GoBack"/>
      <w:bookmarkEnd w:id="0"/>
      <w:r w:rsidR="00BB5D01" w:rsidRPr="00945471">
        <w:rPr>
          <w:rFonts w:ascii="Times New Roman" w:hAnsi="Times New Roman" w:cs="Times New Roman"/>
          <w:sz w:val="28"/>
          <w:szCs w:val="28"/>
        </w:rPr>
        <w:t>г.</w:t>
      </w:r>
    </w:p>
    <w:p w:rsidR="00BB5D01" w:rsidRDefault="00BB5D01" w:rsidP="003C5AC0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A27A3" w:rsidRPr="00AA27A3" w:rsidRDefault="00AA27A3" w:rsidP="00AA27A3">
      <w:pPr>
        <w:tabs>
          <w:tab w:val="left" w:pos="2506"/>
        </w:tabs>
        <w:jc w:val="center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  <w:b/>
          <w:bCs/>
        </w:rPr>
        <w:lastRenderedPageBreak/>
        <w:t>ПОЯСНИТЕЛЬНАЯ ЗАПИСКА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Нормативная база программы: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1. Закон РФ «Об образовании в Российской Федерации» (№ 273-фз от 29.12.2012) вопросы дополнительного образования детей упоминаются в главах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2. Концепция развития дополнительного образования детей до 2030 года (утв. 3. Правительством РФ, распоряжение № 678-Р от 31 марта 2022 г)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4. Приказ Министерства просвещения РФ от 27 июля 2022 г. N 629 “Об утверждении Порядка организации и осуществления образовательной деятельности по дополнительным общеобразовательным программам”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5. Постановление Главного государственного санитарного врача РФ от 28 сентября 2020 г. № 28 «Об утверждении санитарных правил СП 2.4.3648-20 «Санитарно</w:t>
      </w:r>
      <w:r>
        <w:rPr>
          <w:rFonts w:ascii="Times New Roman" w:hAnsi="Times New Roman" w:cs="Times New Roman"/>
        </w:rPr>
        <w:t>-</w:t>
      </w:r>
      <w:r w:rsidRPr="00AA27A3">
        <w:rPr>
          <w:rFonts w:ascii="Times New Roman" w:hAnsi="Times New Roman" w:cs="Times New Roman"/>
        </w:rPr>
        <w:t xml:space="preserve">эпидемиологические требования к организациям воспитания и обучения, отдыха и оздоровления детей и молодежи»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6. Профессиональный стандарт «Педагог дополнительного образования детей и взрослых» (Приказ Минтруда и </w:t>
      </w:r>
      <w:proofErr w:type="spellStart"/>
      <w:proofErr w:type="gramStart"/>
      <w:r w:rsidRPr="00AA27A3">
        <w:rPr>
          <w:rFonts w:ascii="Times New Roman" w:hAnsi="Times New Roman" w:cs="Times New Roman"/>
        </w:rPr>
        <w:t>соц.защиты</w:t>
      </w:r>
      <w:proofErr w:type="spellEnd"/>
      <w:proofErr w:type="gramEnd"/>
      <w:r w:rsidRPr="00AA27A3">
        <w:rPr>
          <w:rFonts w:ascii="Times New Roman" w:hAnsi="Times New Roman" w:cs="Times New Roman"/>
        </w:rPr>
        <w:t xml:space="preserve"> РФ от 8.09.2015 № 613н)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7. Письмо </w:t>
      </w:r>
      <w:proofErr w:type="spellStart"/>
      <w:r w:rsidRPr="00AA27A3">
        <w:rPr>
          <w:rFonts w:ascii="Times New Roman" w:hAnsi="Times New Roman" w:cs="Times New Roman"/>
        </w:rPr>
        <w:t>Минобрнауки</w:t>
      </w:r>
      <w:proofErr w:type="spellEnd"/>
      <w:r w:rsidRPr="00AA27A3">
        <w:rPr>
          <w:rFonts w:ascii="Times New Roman" w:hAnsi="Times New Roman" w:cs="Times New Roman"/>
        </w:rPr>
        <w:t xml:space="preserve"> РФ от 18.11.2015 № 09-3242 «О направлении рекомендаций» (вместе Методические рекомендации по проектированию дополнительных общеразвивающих программ)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8. Письмо </w:t>
      </w:r>
      <w:proofErr w:type="spellStart"/>
      <w:r w:rsidRPr="00AA27A3">
        <w:rPr>
          <w:rFonts w:ascii="Times New Roman" w:hAnsi="Times New Roman" w:cs="Times New Roman"/>
        </w:rPr>
        <w:t>Минобрнауки</w:t>
      </w:r>
      <w:proofErr w:type="spellEnd"/>
      <w:r w:rsidRPr="00AA27A3">
        <w:rPr>
          <w:rFonts w:ascii="Times New Roman" w:hAnsi="Times New Roman" w:cs="Times New Roman"/>
        </w:rPr>
        <w:t xml:space="preserve"> РФ от 11.12.2006 № 06-1844 «О примерных требованиях к программам дополнительного образования детей»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9. Устав МБОУ «СОШ № 30» г. Чебоксары. </w:t>
      </w:r>
    </w:p>
    <w:p w:rsidR="00AA27A3" w:rsidRPr="00AA27A3" w:rsidRDefault="00AA27A3" w:rsidP="00AA27A3">
      <w:p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Направленность физкультурно-спортивная.</w:t>
      </w:r>
    </w:p>
    <w:p w:rsidR="00A51A7E" w:rsidRPr="00AA27A3" w:rsidRDefault="00A51A7E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Место программы в образовательном процессе.</w:t>
      </w:r>
    </w:p>
    <w:p w:rsidR="0075519F" w:rsidRPr="00AA27A3" w:rsidRDefault="00A51A7E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В процессе изучения у учащихся формируется потребность в систематических занятиях физическими упражнениями, учащиеся приобщаются к здоровому образу жизни, приобретают привычку заниматься физическим трудом, умственная нагрузка компенсируется физической. Занятия спортом дисциплинируют, воспитывают чувства коллективизма, волю, целеустремленность, способствуют при изучении общеобразовательных предметов, так как укрепляют здоровье.</w:t>
      </w:r>
      <w:r w:rsidR="00DE7811" w:rsidRPr="00AA27A3">
        <w:rPr>
          <w:rFonts w:ascii="Times New Roman" w:hAnsi="Times New Roman" w:cs="Times New Roman"/>
        </w:rPr>
        <w:t xml:space="preserve"> Ученики, успешно освоившие программу, смогут участвовать в соревнованиях по баскетболу различного масштаба.</w:t>
      </w:r>
    </w:p>
    <w:p w:rsidR="00DE7811" w:rsidRPr="00AA27A3" w:rsidRDefault="00DE7811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Цели и задачи</w:t>
      </w:r>
    </w:p>
    <w:p w:rsidR="00A53E1F" w:rsidRPr="00AA27A3" w:rsidRDefault="00DE7811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Игра в баскетбол направлена на всестороннее физическое развитие и способствует совершенствованию многих необходимых в жизни двигательных и морально-волевых качеств.</w:t>
      </w:r>
      <w:r w:rsidR="00F143D6" w:rsidRPr="00AA27A3">
        <w:rPr>
          <w:rFonts w:ascii="Times New Roman" w:hAnsi="Times New Roman" w:cs="Times New Roman"/>
        </w:rPr>
        <w:t xml:space="preserve"> </w:t>
      </w:r>
    </w:p>
    <w:p w:rsidR="00DE7811" w:rsidRPr="00AA27A3" w:rsidRDefault="00DE7811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  <w:b/>
        </w:rPr>
        <w:t>Цель программы</w:t>
      </w:r>
      <w:r w:rsidRPr="00AA27A3">
        <w:rPr>
          <w:rFonts w:ascii="Times New Roman" w:hAnsi="Times New Roman" w:cs="Times New Roman"/>
        </w:rPr>
        <w:t xml:space="preserve"> – углубленное изучение спортивной игры баскетбол.</w:t>
      </w:r>
    </w:p>
    <w:p w:rsidR="003C5AC0" w:rsidRPr="00AA27A3" w:rsidRDefault="003C5AC0" w:rsidP="00A53E1F">
      <w:pPr>
        <w:pStyle w:val="a4"/>
        <w:jc w:val="both"/>
        <w:rPr>
          <w:rFonts w:ascii="Times New Roman" w:hAnsi="Times New Roman" w:cs="Times New Roman"/>
        </w:rPr>
      </w:pPr>
    </w:p>
    <w:p w:rsidR="00DE7811" w:rsidRPr="00AA27A3" w:rsidRDefault="00DE7811" w:rsidP="00A53E1F">
      <w:pPr>
        <w:pStyle w:val="a4"/>
        <w:jc w:val="both"/>
        <w:rPr>
          <w:rFonts w:ascii="Times New Roman" w:hAnsi="Times New Roman" w:cs="Times New Roman"/>
          <w:b/>
        </w:rPr>
      </w:pPr>
      <w:proofErr w:type="gramStart"/>
      <w:r w:rsidRPr="00AA27A3">
        <w:rPr>
          <w:rFonts w:ascii="Times New Roman" w:hAnsi="Times New Roman" w:cs="Times New Roman"/>
          <w:b/>
        </w:rPr>
        <w:t>Основными  задачами</w:t>
      </w:r>
      <w:proofErr w:type="gramEnd"/>
      <w:r w:rsidRPr="00AA27A3">
        <w:rPr>
          <w:rFonts w:ascii="Times New Roman" w:hAnsi="Times New Roman" w:cs="Times New Roman"/>
          <w:b/>
        </w:rPr>
        <w:t xml:space="preserve"> программы являются: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Укрепление здоровья;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Содействие правильному физическому развитию;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Приобретение необходимых теоретических знаний;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Овладение основными приемами техники и тактики игры;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Воспитание воли, смелости, настойчивости, дисциплинированности, коллективизма, чувства дружбы;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Привитие ученикам организаторских навыков;</w:t>
      </w:r>
    </w:p>
    <w:p w:rsidR="00DE7811" w:rsidRPr="00AA27A3" w:rsidRDefault="00DE7811" w:rsidP="00A53E1F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Повышение специальной, физической, тактической подготовки;</w:t>
      </w:r>
    </w:p>
    <w:p w:rsidR="003C5AC0" w:rsidRPr="00AA27A3" w:rsidRDefault="00DE7811" w:rsidP="00AA27A3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Подготовка учащихся к соревнованиям по баскетболу;</w:t>
      </w:r>
    </w:p>
    <w:p w:rsidR="00A64DB3" w:rsidRPr="00AA27A3" w:rsidRDefault="00A64DB3" w:rsidP="003C5AC0">
      <w:pPr>
        <w:pStyle w:val="a4"/>
        <w:jc w:val="center"/>
        <w:rPr>
          <w:rFonts w:ascii="Times New Roman" w:hAnsi="Times New Roman" w:cs="Times New Roman"/>
          <w:b/>
        </w:rPr>
      </w:pPr>
    </w:p>
    <w:p w:rsidR="00AA27A3" w:rsidRDefault="00AA27A3" w:rsidP="003C5AC0">
      <w:pPr>
        <w:pStyle w:val="a4"/>
        <w:jc w:val="center"/>
        <w:rPr>
          <w:rFonts w:ascii="Times New Roman" w:hAnsi="Times New Roman" w:cs="Times New Roman"/>
          <w:b/>
        </w:rPr>
      </w:pPr>
    </w:p>
    <w:p w:rsidR="00AA27A3" w:rsidRDefault="00AA27A3" w:rsidP="003C5AC0">
      <w:pPr>
        <w:pStyle w:val="a4"/>
        <w:jc w:val="center"/>
        <w:rPr>
          <w:rFonts w:ascii="Times New Roman" w:hAnsi="Times New Roman" w:cs="Times New Roman"/>
          <w:b/>
        </w:rPr>
      </w:pPr>
    </w:p>
    <w:p w:rsidR="00AA27A3" w:rsidRDefault="00AA27A3" w:rsidP="003C5AC0">
      <w:pPr>
        <w:pStyle w:val="a4"/>
        <w:jc w:val="center"/>
        <w:rPr>
          <w:rFonts w:ascii="Times New Roman" w:hAnsi="Times New Roman" w:cs="Times New Roman"/>
          <w:b/>
        </w:rPr>
      </w:pPr>
    </w:p>
    <w:p w:rsidR="00AA27A3" w:rsidRDefault="00AA27A3" w:rsidP="003C5AC0">
      <w:pPr>
        <w:pStyle w:val="a4"/>
        <w:jc w:val="center"/>
        <w:rPr>
          <w:rFonts w:ascii="Times New Roman" w:hAnsi="Times New Roman" w:cs="Times New Roman"/>
          <w:b/>
        </w:rPr>
      </w:pPr>
    </w:p>
    <w:p w:rsidR="00AA27A3" w:rsidRDefault="00AA27A3" w:rsidP="003C5AC0">
      <w:pPr>
        <w:pStyle w:val="a4"/>
        <w:jc w:val="center"/>
        <w:rPr>
          <w:rFonts w:ascii="Times New Roman" w:hAnsi="Times New Roman" w:cs="Times New Roman"/>
          <w:b/>
        </w:rPr>
      </w:pPr>
    </w:p>
    <w:p w:rsidR="003C5AC0" w:rsidRPr="00AA27A3" w:rsidRDefault="00DE7811" w:rsidP="003C5AC0">
      <w:pPr>
        <w:pStyle w:val="a4"/>
        <w:jc w:val="center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lastRenderedPageBreak/>
        <w:t>Содержание программы</w:t>
      </w:r>
    </w:p>
    <w:p w:rsidR="003C5AC0" w:rsidRPr="00AA27A3" w:rsidRDefault="00DE7811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Материал </w:t>
      </w:r>
      <w:proofErr w:type="gramStart"/>
      <w:r w:rsidRPr="00AA27A3">
        <w:rPr>
          <w:rFonts w:ascii="Times New Roman" w:hAnsi="Times New Roman" w:cs="Times New Roman"/>
        </w:rPr>
        <w:t>программы  дается</w:t>
      </w:r>
      <w:proofErr w:type="gramEnd"/>
      <w:r w:rsidRPr="00AA27A3">
        <w:rPr>
          <w:rFonts w:ascii="Times New Roman" w:hAnsi="Times New Roman" w:cs="Times New Roman"/>
        </w:rPr>
        <w:t xml:space="preserve"> в трех разделах: основы знаний, общая и специальная физическая подготовка; техника и тактика игры.</w:t>
      </w:r>
    </w:p>
    <w:p w:rsidR="003C5AC0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Содержание данной программы р</w:t>
      </w:r>
      <w:r w:rsidR="003C5AC0" w:rsidRPr="00AA27A3">
        <w:rPr>
          <w:rFonts w:ascii="Times New Roman" w:hAnsi="Times New Roman" w:cs="Times New Roman"/>
        </w:rPr>
        <w:t xml:space="preserve">ассчитано на </w:t>
      </w:r>
      <w:proofErr w:type="gramStart"/>
      <w:r w:rsidR="003C5AC0" w:rsidRPr="00AA27A3">
        <w:rPr>
          <w:rFonts w:ascii="Times New Roman" w:hAnsi="Times New Roman" w:cs="Times New Roman"/>
        </w:rPr>
        <w:t xml:space="preserve">систему </w:t>
      </w:r>
      <w:r w:rsidRPr="00AA27A3">
        <w:rPr>
          <w:rFonts w:ascii="Times New Roman" w:hAnsi="Times New Roman" w:cs="Times New Roman"/>
        </w:rPr>
        <w:t xml:space="preserve"> занятий</w:t>
      </w:r>
      <w:proofErr w:type="gramEnd"/>
      <w:r w:rsidRPr="00AA27A3">
        <w:rPr>
          <w:rFonts w:ascii="Times New Roman" w:hAnsi="Times New Roman" w:cs="Times New Roman"/>
        </w:rPr>
        <w:t xml:space="preserve"> в не</w:t>
      </w:r>
      <w:r w:rsidR="00746FA7" w:rsidRPr="00AA27A3">
        <w:rPr>
          <w:rFonts w:ascii="Times New Roman" w:hAnsi="Times New Roman" w:cs="Times New Roman"/>
        </w:rPr>
        <w:t xml:space="preserve">делю </w:t>
      </w:r>
      <w:r w:rsidR="003C5AC0" w:rsidRPr="00AA27A3">
        <w:rPr>
          <w:rFonts w:ascii="Times New Roman" w:hAnsi="Times New Roman" w:cs="Times New Roman"/>
        </w:rPr>
        <w:t xml:space="preserve">(1-й год обучения 1 занятие в неделю; 2-й год обучения 2 занятия в неделю; 3-й год обучения 3 занятия в неделю) </w:t>
      </w:r>
      <w:r w:rsidR="00746FA7" w:rsidRPr="00AA27A3">
        <w:rPr>
          <w:rFonts w:ascii="Times New Roman" w:hAnsi="Times New Roman" w:cs="Times New Roman"/>
        </w:rPr>
        <w:t xml:space="preserve">продолжительностью </w:t>
      </w:r>
      <w:r w:rsidR="00D341F3" w:rsidRPr="00AA27A3">
        <w:rPr>
          <w:rFonts w:ascii="Times New Roman" w:hAnsi="Times New Roman" w:cs="Times New Roman"/>
        </w:rPr>
        <w:t xml:space="preserve">занятия </w:t>
      </w:r>
      <w:r w:rsidR="00746FA7" w:rsidRPr="00AA27A3">
        <w:rPr>
          <w:rFonts w:ascii="Times New Roman" w:hAnsi="Times New Roman" w:cs="Times New Roman"/>
        </w:rPr>
        <w:t>2часа</w:t>
      </w:r>
      <w:r w:rsidR="00D341F3" w:rsidRPr="00AA27A3">
        <w:rPr>
          <w:rFonts w:ascii="Times New Roman" w:hAnsi="Times New Roman" w:cs="Times New Roman"/>
        </w:rPr>
        <w:t xml:space="preserve"> </w:t>
      </w:r>
      <w:r w:rsidR="003C5AC0" w:rsidRPr="00AA27A3">
        <w:rPr>
          <w:rFonts w:ascii="Times New Roman" w:hAnsi="Times New Roman" w:cs="Times New Roman"/>
        </w:rPr>
        <w:t>(90минут)</w:t>
      </w:r>
      <w:r w:rsidRPr="00AA27A3">
        <w:rPr>
          <w:rFonts w:ascii="Times New Roman" w:hAnsi="Times New Roman" w:cs="Times New Roman"/>
        </w:rPr>
        <w:t>.</w:t>
      </w:r>
    </w:p>
    <w:p w:rsidR="003C5AC0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Продолжительность занятий определяется их интенсивностью. Выполнение нормативного объема учебного времени достигается сложением времени учебных занятий и затратами времени на соревновательную деятельность по баскетболу в школе и вне ее.</w:t>
      </w:r>
    </w:p>
    <w:p w:rsidR="003C5AC0" w:rsidRPr="00AA27A3" w:rsidRDefault="003C5AC0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 xml:space="preserve">Теоретическая подготовка включает вопросы истории и современного состояния баскетбола, правил соревнований по баскетболу, техники безопасности, а также вопросы, связанные с гигиеническими требованиями. </w:t>
      </w:r>
    </w:p>
    <w:p w:rsidR="003C5AC0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Физическая подготовка дифференцирована на упражнения общей и специальной подготовки. Техническая подготовка включает упражнения без мяча и с мячом. В состав упражнений с мячом входят передача, прием, ведение и броски по кольцу.</w:t>
      </w:r>
    </w:p>
    <w:p w:rsidR="003C5AC0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Тактические действия включают действия (индивидуальные и командные) игрока в нападении и защите.</w:t>
      </w:r>
    </w:p>
    <w:p w:rsidR="003C5AC0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</w:t>
      </w:r>
      <w:r w:rsidR="0053755F" w:rsidRPr="00AA27A3">
        <w:rPr>
          <w:rFonts w:ascii="Times New Roman" w:hAnsi="Times New Roman" w:cs="Times New Roman"/>
        </w:rPr>
        <w:t xml:space="preserve">Распределение учебного времени по реализации видов подготовки в процессе занятий школьной секции по </w:t>
      </w:r>
      <w:r w:rsidR="003C5AC0" w:rsidRPr="00AA27A3">
        <w:rPr>
          <w:rFonts w:ascii="Times New Roman" w:hAnsi="Times New Roman" w:cs="Times New Roman"/>
        </w:rPr>
        <w:t>баскетболу для учащихся 5–11</w:t>
      </w:r>
      <w:r w:rsidR="0053755F" w:rsidRPr="00AA27A3">
        <w:rPr>
          <w:rFonts w:ascii="Times New Roman" w:hAnsi="Times New Roman" w:cs="Times New Roman"/>
        </w:rPr>
        <w:t>-х классов</w:t>
      </w:r>
      <w:r w:rsidR="003C5AC0" w:rsidRPr="00AA27A3">
        <w:rPr>
          <w:rFonts w:ascii="Times New Roman" w:hAnsi="Times New Roman" w:cs="Times New Roman"/>
        </w:rPr>
        <w:t xml:space="preserve"> </w:t>
      </w:r>
      <w:r w:rsidR="0053755F" w:rsidRPr="00AA27A3">
        <w:rPr>
          <w:rFonts w:ascii="Times New Roman" w:hAnsi="Times New Roman" w:cs="Times New Roman"/>
        </w:rPr>
        <w:t>представлено в примерном учебном плане.</w:t>
      </w:r>
      <w:r w:rsidR="003C5AC0" w:rsidRPr="00AA27A3">
        <w:rPr>
          <w:rFonts w:ascii="Times New Roman" w:hAnsi="Times New Roman" w:cs="Times New Roman"/>
        </w:rPr>
        <w:t xml:space="preserve">       </w:t>
      </w:r>
    </w:p>
    <w:p w:rsidR="003C5AC0" w:rsidRPr="00AA27A3" w:rsidRDefault="003C5AC0" w:rsidP="003C5AC0">
      <w:pPr>
        <w:pStyle w:val="a4"/>
        <w:rPr>
          <w:rFonts w:ascii="Times New Roman" w:hAnsi="Times New Roman" w:cs="Times New Roman"/>
        </w:rPr>
      </w:pPr>
    </w:p>
    <w:p w:rsidR="002D34A8" w:rsidRPr="00AA27A3" w:rsidRDefault="003C5AC0" w:rsidP="003C5AC0">
      <w:pPr>
        <w:pStyle w:val="a4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 </w:t>
      </w:r>
      <w:r w:rsidR="0053755F" w:rsidRPr="00AA27A3">
        <w:rPr>
          <w:rFonts w:ascii="Times New Roman" w:hAnsi="Times New Roman" w:cs="Times New Roman"/>
        </w:rPr>
        <w:t>Таблица 1</w:t>
      </w:r>
    </w:p>
    <w:p w:rsidR="0053755F" w:rsidRPr="00AA27A3" w:rsidRDefault="0053755F" w:rsidP="0053755F">
      <w:pPr>
        <w:pStyle w:val="a4"/>
        <w:jc w:val="center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Учебный план секционных занятий по баскетболу</w:t>
      </w:r>
    </w:p>
    <w:tbl>
      <w:tblPr>
        <w:tblStyle w:val="a5"/>
        <w:tblW w:w="5000" w:type="pct"/>
        <w:tblLook w:val="04A0" w:firstRow="1" w:lastRow="0" w:firstColumn="1" w:lastColumn="0" w:noHBand="0" w:noVBand="1"/>
      </w:tblPr>
      <w:tblGrid>
        <w:gridCol w:w="897"/>
        <w:gridCol w:w="4903"/>
        <w:gridCol w:w="1238"/>
        <w:gridCol w:w="1238"/>
        <w:gridCol w:w="1460"/>
      </w:tblGrid>
      <w:tr w:rsidR="00432734" w:rsidRPr="00AA27A3" w:rsidTr="00AA27A3">
        <w:tc>
          <w:tcPr>
            <w:tcW w:w="460" w:type="pct"/>
          </w:tcPr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2518" w:type="pct"/>
          </w:tcPr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Виды спортивной подготовки</w:t>
            </w:r>
          </w:p>
        </w:tc>
        <w:tc>
          <w:tcPr>
            <w:tcW w:w="636" w:type="pct"/>
          </w:tcPr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1-й год обучения</w:t>
            </w:r>
          </w:p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5-6 класс</w:t>
            </w:r>
          </w:p>
        </w:tc>
        <w:tc>
          <w:tcPr>
            <w:tcW w:w="636" w:type="pct"/>
          </w:tcPr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2-й год обучения</w:t>
            </w:r>
          </w:p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7-9 класс</w:t>
            </w:r>
          </w:p>
        </w:tc>
        <w:tc>
          <w:tcPr>
            <w:tcW w:w="750" w:type="pct"/>
          </w:tcPr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3-й год обучения</w:t>
            </w:r>
          </w:p>
          <w:p w:rsidR="00432734" w:rsidRPr="00AA27A3" w:rsidRDefault="00432734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9-11 класс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Теоретическая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 xml:space="preserve">Техническая </w:t>
            </w:r>
          </w:p>
        </w:tc>
        <w:tc>
          <w:tcPr>
            <w:tcW w:w="636" w:type="pct"/>
          </w:tcPr>
          <w:p w:rsidR="00432734" w:rsidRPr="00AA27A3" w:rsidRDefault="003C5AC0" w:rsidP="0043273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17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30</w:t>
            </w:r>
          </w:p>
        </w:tc>
        <w:tc>
          <w:tcPr>
            <w:tcW w:w="750" w:type="pct"/>
          </w:tcPr>
          <w:p w:rsidR="00432734" w:rsidRPr="00AA27A3" w:rsidRDefault="00325C37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37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2.1 Имитация упражнений без мяча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2.2 Ловля и передача мяча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2.3.Ведение мяча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2.4. Броски мяча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Тактическая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" w:type="pct"/>
          </w:tcPr>
          <w:p w:rsidR="00432734" w:rsidRPr="00AA27A3" w:rsidRDefault="003C373C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750" w:type="pct"/>
          </w:tcPr>
          <w:p w:rsidR="00432734" w:rsidRPr="00AA27A3" w:rsidRDefault="003C373C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3.1 Действия игрока в нападении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3.2 Действия игрока в защите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Физическая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750" w:type="pct"/>
          </w:tcPr>
          <w:p w:rsidR="00432734" w:rsidRPr="00AA27A3" w:rsidRDefault="00325C37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18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4.1 Общая подготовка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4.2 Специальная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Участие в соревнованиях по баскетболу</w:t>
            </w:r>
          </w:p>
        </w:tc>
        <w:tc>
          <w:tcPr>
            <w:tcW w:w="636" w:type="pct"/>
          </w:tcPr>
          <w:p w:rsidR="00432734" w:rsidRPr="00AA27A3" w:rsidRDefault="00432734" w:rsidP="00432734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20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6. 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Тестирование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4</w:t>
            </w:r>
          </w:p>
        </w:tc>
      </w:tr>
      <w:tr w:rsidR="00432734" w:rsidRPr="00AA27A3" w:rsidTr="00AA27A3">
        <w:tc>
          <w:tcPr>
            <w:tcW w:w="460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518" w:type="pct"/>
          </w:tcPr>
          <w:p w:rsidR="00432734" w:rsidRPr="00AA27A3" w:rsidRDefault="00432734" w:rsidP="0053755F">
            <w:pPr>
              <w:pStyle w:val="a4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636" w:type="pct"/>
          </w:tcPr>
          <w:p w:rsidR="00432734" w:rsidRPr="00AA27A3" w:rsidRDefault="003C5AC0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636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70</w:t>
            </w:r>
          </w:p>
        </w:tc>
        <w:tc>
          <w:tcPr>
            <w:tcW w:w="750" w:type="pct"/>
          </w:tcPr>
          <w:p w:rsidR="00432734" w:rsidRPr="00AA27A3" w:rsidRDefault="00432734" w:rsidP="002D34A8">
            <w:pPr>
              <w:pStyle w:val="a4"/>
              <w:jc w:val="center"/>
              <w:rPr>
                <w:rFonts w:ascii="Times New Roman" w:hAnsi="Times New Roman" w:cs="Times New Roman"/>
                <w:b/>
              </w:rPr>
            </w:pPr>
            <w:r w:rsidRPr="00AA27A3">
              <w:rPr>
                <w:rFonts w:ascii="Times New Roman" w:hAnsi="Times New Roman" w:cs="Times New Roman"/>
                <w:b/>
              </w:rPr>
              <w:t>102</w:t>
            </w:r>
          </w:p>
        </w:tc>
      </w:tr>
    </w:tbl>
    <w:p w:rsidR="0053755F" w:rsidRPr="00AA27A3" w:rsidRDefault="0053755F" w:rsidP="0053755F">
      <w:pPr>
        <w:pStyle w:val="a4"/>
        <w:rPr>
          <w:rFonts w:ascii="Times New Roman" w:hAnsi="Times New Roman" w:cs="Times New Roman"/>
        </w:rPr>
      </w:pPr>
    </w:p>
    <w:p w:rsidR="00F143D6" w:rsidRPr="00AA27A3" w:rsidRDefault="00F143D6" w:rsidP="000262AA">
      <w:pPr>
        <w:pStyle w:val="a4"/>
        <w:jc w:val="center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Содержательное обеспечение разделов программы</w:t>
      </w:r>
    </w:p>
    <w:p w:rsidR="00D341F3" w:rsidRPr="00AA27A3" w:rsidRDefault="00D341F3" w:rsidP="000262AA">
      <w:pPr>
        <w:pStyle w:val="a4"/>
        <w:jc w:val="center"/>
        <w:rPr>
          <w:rFonts w:ascii="Times New Roman" w:hAnsi="Times New Roman" w:cs="Times New Roman"/>
          <w:b/>
        </w:rPr>
      </w:pP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Теоретическая подготовка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1. Развитие баскетбола в России и за рубежом.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2. Общая характеристика сторон подготовки спортсмена.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3. Физическая подготовка баскетболиста.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4. Техническая подготовка баскетболиста.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5. Тактическая подготовка баскетболиста.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6. Психологическая подготовка баскетболиста.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7. Соревновательная деятельность баскетболиста.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8. Организация и проведение соревнований по баскетболу.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9. Правила судейства соревнований по баскетболу.</w:t>
      </w:r>
    </w:p>
    <w:p w:rsidR="00D341F3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10. Места занятий, оборудование и инвентарь для занятий баскетболом.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Физическая подготовка</w:t>
      </w:r>
    </w:p>
    <w:p w:rsidR="00D341F3" w:rsidRPr="00AA27A3" w:rsidRDefault="00D341F3" w:rsidP="00A53E1F">
      <w:pPr>
        <w:pStyle w:val="a4"/>
        <w:jc w:val="both"/>
        <w:rPr>
          <w:rFonts w:ascii="Times New Roman" w:hAnsi="Times New Roman" w:cs="Times New Roman"/>
          <w:b/>
        </w:rPr>
      </w:pP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1. </w:t>
      </w:r>
      <w:r w:rsidRPr="00AA27A3">
        <w:rPr>
          <w:rFonts w:ascii="Times New Roman" w:hAnsi="Times New Roman" w:cs="Times New Roman"/>
          <w:b/>
        </w:rPr>
        <w:t>Общая физическая подготовка.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Общеразвивающие упражнения: элементарные, с весом собственного веса, с партнером, с предметами (набивными мячами, гимнастическими палками, обручами, с мячами различного диаметра, скакалками), </w:t>
      </w:r>
      <w:r w:rsidRPr="00AA27A3">
        <w:rPr>
          <w:rFonts w:ascii="Times New Roman" w:hAnsi="Times New Roman" w:cs="Times New Roman"/>
        </w:rPr>
        <w:lastRenderedPageBreak/>
        <w:t>на снарядах (перекладина, опорный прыжок, стенка, скамейка, канат). Подвижные игры. Эстафеты.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Полосы препятствий. Акробатические упражнения (кувырки, стойки, перевороты, перекаты).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2. </w:t>
      </w:r>
      <w:r w:rsidRPr="00AA27A3">
        <w:rPr>
          <w:rFonts w:ascii="Times New Roman" w:hAnsi="Times New Roman" w:cs="Times New Roman"/>
          <w:b/>
        </w:rPr>
        <w:t>Специальная физическая подготовка.</w:t>
      </w:r>
      <w:r w:rsidRPr="00AA27A3">
        <w:rPr>
          <w:rFonts w:ascii="Times New Roman" w:hAnsi="Times New Roman" w:cs="Times New Roman"/>
        </w:rPr>
        <w:t xml:space="preserve"> Упражнения для развития быстроты движений баскетболиста.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Упражнения для развития специальной выносливости баскетболиста.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Упражнения для развития скоростно-силовых качеств баскетболиста. Упражнения для развития ловкости баскетболиста.</w:t>
      </w:r>
    </w:p>
    <w:p w:rsidR="00D341F3" w:rsidRPr="00AA27A3" w:rsidRDefault="00D341F3" w:rsidP="00A53E1F">
      <w:pPr>
        <w:pStyle w:val="a4"/>
        <w:jc w:val="both"/>
        <w:rPr>
          <w:rFonts w:ascii="Times New Roman" w:hAnsi="Times New Roman" w:cs="Times New Roman"/>
        </w:rPr>
      </w:pPr>
    </w:p>
    <w:p w:rsidR="00E67E74" w:rsidRPr="00AA27A3" w:rsidRDefault="00F143D6" w:rsidP="00D341F3">
      <w:pPr>
        <w:pStyle w:val="a4"/>
        <w:jc w:val="center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Техническая подготовка</w:t>
      </w:r>
    </w:p>
    <w:p w:rsidR="00D341F3" w:rsidRPr="00AA27A3" w:rsidRDefault="00D341F3" w:rsidP="000262AA">
      <w:pPr>
        <w:pStyle w:val="a4"/>
        <w:rPr>
          <w:rFonts w:ascii="Times New Roman" w:hAnsi="Times New Roman" w:cs="Times New Roman"/>
          <w:b/>
        </w:rPr>
      </w:pPr>
    </w:p>
    <w:p w:rsidR="00F143D6" w:rsidRPr="00AA27A3" w:rsidRDefault="00E67E74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>1. Упражнения без мяча.</w:t>
      </w: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 xml:space="preserve">Прыжок вверх-вперед толчком одной и приземлением на одну ногу. Передвижение приставными шагами правым (левым) </w:t>
      </w:r>
      <w:proofErr w:type="gramStart"/>
      <w:r w:rsidR="00F143D6" w:rsidRPr="00AA27A3">
        <w:rPr>
          <w:rFonts w:ascii="Times New Roman" w:hAnsi="Times New Roman" w:cs="Times New Roman"/>
        </w:rPr>
        <w:t>боком:  с</w:t>
      </w:r>
      <w:proofErr w:type="gramEnd"/>
      <w:r w:rsidR="00F143D6" w:rsidRPr="00AA27A3">
        <w:rPr>
          <w:rFonts w:ascii="Times New Roman" w:hAnsi="Times New Roman" w:cs="Times New Roman"/>
        </w:rPr>
        <w:t xml:space="preserve"> разной скоростью; в одном и в разных направлениях.</w:t>
      </w: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>Передвижение правым – левым боком. Передвижение в стойке баскетболиста.</w:t>
      </w: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>Остановка прыжком после ускорения.</w:t>
      </w: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>Остановка в один шаг после ускорения. Остановка в два шага после ускорения. Повороты на месте.</w:t>
      </w:r>
      <w:r w:rsidRPr="00AA27A3">
        <w:rPr>
          <w:rFonts w:ascii="Times New Roman" w:hAnsi="Times New Roman" w:cs="Times New Roman"/>
        </w:rPr>
        <w:t xml:space="preserve"> </w:t>
      </w:r>
      <w:r w:rsidR="00F143D6" w:rsidRPr="00AA27A3">
        <w:rPr>
          <w:rFonts w:ascii="Times New Roman" w:hAnsi="Times New Roman" w:cs="Times New Roman"/>
        </w:rPr>
        <w:t>Повороты в движении. Имитация защитных действий против игрока нападения. Имитация действий атаки против игрока защиты.</w:t>
      </w:r>
    </w:p>
    <w:p w:rsidR="00F143D6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2. Ловля и передача мяча.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Двумя руками от груди, стоя на месте. Двумя руками от груди с шагом вперед.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Двумя руками от груди в движении.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Передача одной рукой от плеча. Передача одной рукой с шагом вперед. То же после ведения мяча. Передача одной рукой с отскоком от пола.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Передача двумя руками с отскоком от пола.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Передача одной рукой снизу от пола. То же в движении. Ловля мяча после отскока.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Ловля высоко летящего мяча. Ловля катящегося мяча, стоя на месте. Ловля катящегося мяча в движении.</w:t>
      </w:r>
    </w:p>
    <w:p w:rsidR="00F143D6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3. Ведение мяча. На месте.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В движении шагом. В движении бегом. То же с изменением направления и скорости.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То же с изменением высоты отскока.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Правой и левой рукой поочередно на месте. Правой и левой рукой поочередно в движении. Перевод мяча с правой руки на левую и обратно, стоя на месте.</w:t>
      </w:r>
    </w:p>
    <w:p w:rsidR="00F143D6" w:rsidRPr="00AA27A3" w:rsidRDefault="00F143D6" w:rsidP="00945471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4. Броски мяча. Одной рукой в баскетбольный щит с места.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Двумя руками от груди в баскетбольный щит с места. Двумя руками от груди в баскетбольный щит после ведения и остановки. Двумя руками от груди в баскетбольную корзину с места.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Двумя руками от груди в баскетбольную корзину после ведения. Одной рукой в баскетбольную корзину с места. Одной рукой в баскетбольную корзину после ведения. Одной рукой в баскетбольную корзину после двух шагов. В прыжке одной рукой с места. Штрафной. Двумя руками снизу в движении.</w:t>
      </w:r>
      <w:r w:rsidR="00E67E74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Одной рукой в прыжке после ловли мяча в движении. В прыжке со средней дистанции. В прыжке с дальней дистанции. Вырывание мяча. Выбивание мяча.</w:t>
      </w:r>
    </w:p>
    <w:p w:rsidR="00D341F3" w:rsidRPr="00AA27A3" w:rsidRDefault="00D341F3" w:rsidP="00945471">
      <w:pPr>
        <w:pStyle w:val="a4"/>
        <w:jc w:val="both"/>
        <w:rPr>
          <w:rFonts w:ascii="Times New Roman" w:hAnsi="Times New Roman" w:cs="Times New Roman"/>
        </w:rPr>
      </w:pPr>
    </w:p>
    <w:p w:rsidR="00003925" w:rsidRPr="00AA27A3" w:rsidRDefault="00003925" w:rsidP="00945471">
      <w:pPr>
        <w:pStyle w:val="a4"/>
        <w:jc w:val="both"/>
        <w:rPr>
          <w:rFonts w:ascii="Times New Roman" w:hAnsi="Times New Roman" w:cs="Times New Roman"/>
          <w:b/>
        </w:rPr>
      </w:pPr>
    </w:p>
    <w:p w:rsidR="00003925" w:rsidRPr="00AA27A3" w:rsidRDefault="00003925" w:rsidP="00945471">
      <w:pPr>
        <w:pStyle w:val="a4"/>
        <w:jc w:val="both"/>
        <w:rPr>
          <w:rFonts w:ascii="Times New Roman" w:hAnsi="Times New Roman" w:cs="Times New Roman"/>
          <w:b/>
        </w:rPr>
      </w:pPr>
    </w:p>
    <w:p w:rsidR="0053755F" w:rsidRPr="00AA27A3" w:rsidRDefault="00F143D6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Тактическая подготовка</w:t>
      </w:r>
    </w:p>
    <w:p w:rsidR="00D341F3" w:rsidRPr="00AA27A3" w:rsidRDefault="00D341F3" w:rsidP="00A53E1F">
      <w:pPr>
        <w:pStyle w:val="a4"/>
        <w:jc w:val="both"/>
        <w:rPr>
          <w:rFonts w:ascii="Times New Roman" w:hAnsi="Times New Roman" w:cs="Times New Roman"/>
          <w:b/>
        </w:rPr>
      </w:pPr>
    </w:p>
    <w:p w:rsidR="0075519F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 Защитные дей</w:t>
      </w:r>
      <w:r w:rsidR="0053755F" w:rsidRPr="00AA27A3">
        <w:rPr>
          <w:rFonts w:ascii="Times New Roman" w:hAnsi="Times New Roman" w:cs="Times New Roman"/>
        </w:rPr>
        <w:t>ствия при опеке игрока без мяча,</w:t>
      </w:r>
      <w:r w:rsidRPr="00AA27A3">
        <w:rPr>
          <w:rFonts w:ascii="Times New Roman" w:hAnsi="Times New Roman" w:cs="Times New Roman"/>
        </w:rPr>
        <w:t xml:space="preserve"> с мячом. Перехват мяча.</w:t>
      </w:r>
      <w:r w:rsidR="0053755F" w:rsidRPr="00AA27A3">
        <w:rPr>
          <w:rFonts w:ascii="Times New Roman" w:hAnsi="Times New Roman" w:cs="Times New Roman"/>
        </w:rPr>
        <w:t xml:space="preserve"> </w:t>
      </w:r>
      <w:r w:rsidRPr="00AA27A3">
        <w:rPr>
          <w:rFonts w:ascii="Times New Roman" w:hAnsi="Times New Roman" w:cs="Times New Roman"/>
        </w:rPr>
        <w:t>Борьба за мяч после отскока от щита. Быстрый прорыв.</w:t>
      </w:r>
      <w:r w:rsidR="0053755F" w:rsidRPr="00AA27A3">
        <w:rPr>
          <w:rFonts w:ascii="Times New Roman" w:hAnsi="Times New Roman" w:cs="Times New Roman"/>
        </w:rPr>
        <w:t xml:space="preserve"> Командные действия в защите, </w:t>
      </w:r>
      <w:r w:rsidRPr="00AA27A3">
        <w:rPr>
          <w:rFonts w:ascii="Times New Roman" w:hAnsi="Times New Roman" w:cs="Times New Roman"/>
        </w:rPr>
        <w:t>в нападении. Игра в баскетбол с заданными тактическими действиями.</w:t>
      </w:r>
    </w:p>
    <w:p w:rsidR="00F143D6" w:rsidRPr="00AA27A3" w:rsidRDefault="00F143D6" w:rsidP="00A53E1F">
      <w:pPr>
        <w:pStyle w:val="a4"/>
        <w:jc w:val="both"/>
        <w:rPr>
          <w:rFonts w:ascii="Times New Roman" w:hAnsi="Times New Roman" w:cs="Times New Roman"/>
        </w:rPr>
      </w:pP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Методы и формы обучения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Словесные методы: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объяснение, рассказ, замечание, команды, указания.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Наглядные методы: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показ упражнений, наглядные пособия, видеофильмов.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Практические методы: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Метод упражнений; игровой; соревновательный, круговой тренировки.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Формы обучения:</w:t>
      </w: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Индивидуальная, фронтальная, групповая, поточная.</w:t>
      </w:r>
    </w:p>
    <w:p w:rsidR="0053755F" w:rsidRPr="00AA27A3" w:rsidRDefault="0053755F" w:rsidP="00A53E1F">
      <w:pPr>
        <w:pStyle w:val="a4"/>
        <w:jc w:val="both"/>
        <w:rPr>
          <w:rFonts w:ascii="Times New Roman" w:hAnsi="Times New Roman" w:cs="Times New Roman"/>
        </w:rPr>
      </w:pPr>
    </w:p>
    <w:p w:rsidR="000262AA" w:rsidRPr="00AA27A3" w:rsidRDefault="000262AA" w:rsidP="00A53E1F">
      <w:pPr>
        <w:pStyle w:val="a4"/>
        <w:jc w:val="both"/>
        <w:rPr>
          <w:rFonts w:ascii="Times New Roman" w:hAnsi="Times New Roman" w:cs="Times New Roman"/>
        </w:rPr>
      </w:pPr>
    </w:p>
    <w:p w:rsidR="00BC05FC" w:rsidRPr="00AA27A3" w:rsidRDefault="00BC05FC" w:rsidP="00A53E1F">
      <w:pPr>
        <w:pStyle w:val="a4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Материально- техническое обеспечение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Щиты с кольцами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Стойки для обводки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Гимнастическая стенка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Гимнастическая скамейка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Скакалки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Гимнастические маты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Мячи баскетбольные</w:t>
      </w:r>
    </w:p>
    <w:p w:rsidR="00BC05FC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Гантели различной массы</w:t>
      </w:r>
    </w:p>
    <w:p w:rsidR="0075519F" w:rsidRPr="00AA27A3" w:rsidRDefault="00BC05FC" w:rsidP="00A53E1F">
      <w:pPr>
        <w:pStyle w:val="a4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Насос ручной со </w:t>
      </w:r>
      <w:proofErr w:type="spellStart"/>
      <w:r w:rsidRPr="00AA27A3">
        <w:rPr>
          <w:rFonts w:ascii="Times New Roman" w:hAnsi="Times New Roman" w:cs="Times New Roman"/>
        </w:rPr>
        <w:t>штурцером</w:t>
      </w:r>
      <w:proofErr w:type="spellEnd"/>
      <w:r w:rsidR="001E2E71" w:rsidRPr="00AA27A3">
        <w:rPr>
          <w:rFonts w:ascii="Times New Roman" w:hAnsi="Times New Roman" w:cs="Times New Roman"/>
        </w:rPr>
        <w:t>.</w:t>
      </w:r>
    </w:p>
    <w:p w:rsidR="00746FA7" w:rsidRPr="00AA27A3" w:rsidRDefault="00746FA7" w:rsidP="00A53E1F">
      <w:pPr>
        <w:pStyle w:val="a4"/>
        <w:jc w:val="both"/>
        <w:rPr>
          <w:rFonts w:ascii="Times New Roman" w:hAnsi="Times New Roman" w:cs="Times New Roman"/>
        </w:rPr>
      </w:pPr>
    </w:p>
    <w:p w:rsidR="000262AA" w:rsidRPr="00AA27A3" w:rsidRDefault="000262AA" w:rsidP="00A53E1F">
      <w:pPr>
        <w:jc w:val="both"/>
        <w:rPr>
          <w:rFonts w:ascii="Times New Roman" w:hAnsi="Times New Roman" w:cs="Times New Roman"/>
        </w:rPr>
      </w:pP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Дополнительные обобщающие материалы</w:t>
      </w: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  <w:b/>
        </w:rPr>
        <w:t>Литература для учителя</w:t>
      </w:r>
      <w:r w:rsidRPr="00AA27A3">
        <w:rPr>
          <w:rFonts w:ascii="Times New Roman" w:hAnsi="Times New Roman" w:cs="Times New Roman"/>
        </w:rPr>
        <w:t>:</w:t>
      </w:r>
    </w:p>
    <w:p w:rsidR="00512001" w:rsidRPr="00AA27A3" w:rsidRDefault="00512001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Организация работы спортивных секции в школе: программы и рекомендации/ авт.-сост. А.Н. Каинов. – Волгоград: Учитель 2010.</w:t>
      </w: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proofErr w:type="spellStart"/>
      <w:r w:rsidRPr="00AA27A3">
        <w:rPr>
          <w:rFonts w:ascii="Times New Roman" w:hAnsi="Times New Roman" w:cs="Times New Roman"/>
        </w:rPr>
        <w:t>Баландин</w:t>
      </w:r>
      <w:proofErr w:type="spellEnd"/>
      <w:r w:rsidRPr="00AA27A3">
        <w:rPr>
          <w:rFonts w:ascii="Times New Roman" w:hAnsi="Times New Roman" w:cs="Times New Roman"/>
        </w:rPr>
        <w:t xml:space="preserve"> Г.А.  Урок физкультуры в современной школе.</w:t>
      </w:r>
    </w:p>
    <w:p w:rsidR="00325C37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 xml:space="preserve">Г.А. Баландин, Н.Н. </w:t>
      </w:r>
      <w:proofErr w:type="gramStart"/>
      <w:r w:rsidRPr="00AA27A3">
        <w:rPr>
          <w:rFonts w:ascii="Times New Roman" w:hAnsi="Times New Roman" w:cs="Times New Roman"/>
        </w:rPr>
        <w:t>Назарова,  Т.Н.</w:t>
      </w:r>
      <w:proofErr w:type="gramEnd"/>
      <w:r w:rsidRPr="00AA27A3">
        <w:rPr>
          <w:rFonts w:ascii="Times New Roman" w:hAnsi="Times New Roman" w:cs="Times New Roman"/>
        </w:rPr>
        <w:t xml:space="preserve"> Каза</w:t>
      </w:r>
      <w:r w:rsidR="00D341F3" w:rsidRPr="00AA27A3">
        <w:rPr>
          <w:rFonts w:ascii="Times New Roman" w:hAnsi="Times New Roman" w:cs="Times New Roman"/>
        </w:rPr>
        <w:t>кова. – М.: Советский</w:t>
      </w:r>
    </w:p>
    <w:p w:rsidR="00084E28" w:rsidRPr="00AA27A3" w:rsidRDefault="00D341F3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спорт,2007</w:t>
      </w:r>
      <w:r w:rsidR="00084E28" w:rsidRPr="00AA27A3">
        <w:rPr>
          <w:rFonts w:ascii="Times New Roman" w:hAnsi="Times New Roman" w:cs="Times New Roman"/>
        </w:rPr>
        <w:t>.</w:t>
      </w:r>
    </w:p>
    <w:p w:rsidR="00325C37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Ковалько</w:t>
      </w:r>
      <w:r w:rsidR="00325C37" w:rsidRPr="00AA27A3">
        <w:rPr>
          <w:rFonts w:ascii="Times New Roman" w:hAnsi="Times New Roman" w:cs="Times New Roman"/>
        </w:rPr>
        <w:t xml:space="preserve"> В.И. Индивидуальная тренировка</w:t>
      </w:r>
    </w:p>
    <w:p w:rsidR="00325C37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Кузнецов В.С.</w:t>
      </w:r>
      <w:r w:rsidR="00D341F3" w:rsidRPr="00AA27A3">
        <w:rPr>
          <w:rFonts w:ascii="Times New Roman" w:hAnsi="Times New Roman" w:cs="Times New Roman"/>
        </w:rPr>
        <w:t xml:space="preserve"> Упражнения и игры с мячом, 2009</w:t>
      </w:r>
      <w:r w:rsidRPr="00AA27A3">
        <w:rPr>
          <w:rFonts w:ascii="Times New Roman" w:hAnsi="Times New Roman" w:cs="Times New Roman"/>
        </w:rPr>
        <w:t>.</w:t>
      </w:r>
    </w:p>
    <w:p w:rsidR="00325C37" w:rsidRPr="00AA27A3" w:rsidRDefault="00D341F3" w:rsidP="00A53E1F">
      <w:pPr>
        <w:pStyle w:val="a3"/>
        <w:ind w:left="1080"/>
        <w:jc w:val="both"/>
        <w:rPr>
          <w:rFonts w:ascii="Times New Roman" w:eastAsia="Calibri" w:hAnsi="Times New Roman" w:cs="Times New Roman"/>
        </w:rPr>
      </w:pPr>
      <w:r w:rsidRPr="00AA27A3">
        <w:rPr>
          <w:rFonts w:ascii="Times New Roman" w:eastAsia="Calibri" w:hAnsi="Times New Roman" w:cs="Times New Roman"/>
        </w:rPr>
        <w:t xml:space="preserve">Мини – баскетбол в школе. Ю.Ф. </w:t>
      </w:r>
      <w:proofErr w:type="spellStart"/>
      <w:r w:rsidRPr="00AA27A3">
        <w:rPr>
          <w:rFonts w:ascii="Times New Roman" w:eastAsia="Calibri" w:hAnsi="Times New Roman" w:cs="Times New Roman"/>
        </w:rPr>
        <w:t>Буйлин</w:t>
      </w:r>
      <w:proofErr w:type="spellEnd"/>
    </w:p>
    <w:p w:rsidR="00325C37" w:rsidRPr="00AA27A3" w:rsidRDefault="00D341F3" w:rsidP="00A53E1F">
      <w:pPr>
        <w:pStyle w:val="a3"/>
        <w:ind w:left="1080"/>
        <w:jc w:val="both"/>
        <w:rPr>
          <w:rFonts w:ascii="Times New Roman" w:eastAsia="Calibri" w:hAnsi="Times New Roman" w:cs="Times New Roman"/>
        </w:rPr>
      </w:pPr>
      <w:r w:rsidRPr="00AA27A3">
        <w:rPr>
          <w:rFonts w:ascii="Times New Roman" w:eastAsia="Calibri" w:hAnsi="Times New Roman" w:cs="Times New Roman"/>
        </w:rPr>
        <w:t>Воспитание физических качеств (метод пособие) 2004 год.</w:t>
      </w:r>
    </w:p>
    <w:p w:rsidR="00D341F3" w:rsidRPr="00AA27A3" w:rsidRDefault="00D341F3" w:rsidP="00A53E1F">
      <w:pPr>
        <w:pStyle w:val="a3"/>
        <w:ind w:left="1080"/>
        <w:jc w:val="both"/>
        <w:rPr>
          <w:rFonts w:ascii="Times New Roman" w:eastAsia="Calibri" w:hAnsi="Times New Roman" w:cs="Times New Roman"/>
        </w:rPr>
      </w:pPr>
      <w:r w:rsidRPr="00AA27A3">
        <w:rPr>
          <w:rFonts w:ascii="Times New Roman" w:eastAsia="Calibri" w:hAnsi="Times New Roman" w:cs="Times New Roman"/>
        </w:rPr>
        <w:t>Методика физического во</w:t>
      </w:r>
      <w:r w:rsidR="00D35CD1" w:rsidRPr="00AA27A3">
        <w:rPr>
          <w:rFonts w:ascii="Times New Roman" w:eastAsia="Calibri" w:hAnsi="Times New Roman" w:cs="Times New Roman"/>
        </w:rPr>
        <w:t xml:space="preserve">спитания учащихся 10-11 </w:t>
      </w:r>
      <w:proofErr w:type="gramStart"/>
      <w:r w:rsidR="00D35CD1" w:rsidRPr="00AA27A3">
        <w:rPr>
          <w:rFonts w:ascii="Times New Roman" w:eastAsia="Calibri" w:hAnsi="Times New Roman" w:cs="Times New Roman"/>
        </w:rPr>
        <w:t xml:space="preserve">классов </w:t>
      </w:r>
      <w:r w:rsidRPr="00AA27A3">
        <w:rPr>
          <w:rFonts w:ascii="Times New Roman" w:eastAsia="Calibri" w:hAnsi="Times New Roman" w:cs="Times New Roman"/>
        </w:rPr>
        <w:t xml:space="preserve"> 2005</w:t>
      </w:r>
      <w:proofErr w:type="gramEnd"/>
      <w:r w:rsidRPr="00AA27A3">
        <w:rPr>
          <w:rFonts w:ascii="Times New Roman" w:eastAsia="Calibri" w:hAnsi="Times New Roman" w:cs="Times New Roman"/>
        </w:rPr>
        <w:t xml:space="preserve"> год</w:t>
      </w:r>
    </w:p>
    <w:p w:rsidR="00D341F3" w:rsidRPr="00AA27A3" w:rsidRDefault="00D341F3" w:rsidP="00A53E1F">
      <w:pPr>
        <w:jc w:val="both"/>
        <w:rPr>
          <w:rFonts w:ascii="Times New Roman" w:eastAsia="Calibri" w:hAnsi="Times New Roman" w:cs="Times New Roman"/>
          <w:b/>
        </w:rPr>
      </w:pPr>
      <w:r w:rsidRPr="00AA27A3">
        <w:rPr>
          <w:rFonts w:ascii="Times New Roman" w:eastAsia="Calibri" w:hAnsi="Times New Roman" w:cs="Times New Roman"/>
          <w:b/>
        </w:rPr>
        <w:t>Интернет – ресурсы</w:t>
      </w:r>
    </w:p>
    <w:p w:rsidR="00D341F3" w:rsidRPr="00AA27A3" w:rsidRDefault="00D341F3" w:rsidP="00A53E1F">
      <w:pPr>
        <w:pStyle w:val="a4"/>
        <w:jc w:val="both"/>
        <w:rPr>
          <w:rFonts w:ascii="Times New Roman" w:hAnsi="Times New Roman" w:cs="Times New Roman"/>
          <w:color w:val="0000FF"/>
          <w:u w:val="single"/>
        </w:rPr>
      </w:pPr>
      <w:r w:rsidRPr="00AA27A3">
        <w:rPr>
          <w:rFonts w:ascii="Times New Roman" w:hAnsi="Times New Roman" w:cs="Times New Roman"/>
        </w:rPr>
        <w:t xml:space="preserve">Сеть творческих учителей  </w:t>
      </w:r>
      <w:hyperlink r:id="rId6" w:history="1">
        <w:r w:rsidRPr="00AA27A3">
          <w:rPr>
            <w:rFonts w:ascii="Times New Roman" w:hAnsi="Times New Roman" w:cs="Times New Roman"/>
            <w:color w:val="0000FF"/>
            <w:u w:val="single"/>
            <w:lang w:val="en-US"/>
          </w:rPr>
          <w:t>www</w:t>
        </w:r>
        <w:r w:rsidRPr="00AA27A3">
          <w:rPr>
            <w:rFonts w:ascii="Times New Roman" w:hAnsi="Times New Roman" w:cs="Times New Roman"/>
            <w:color w:val="0000FF"/>
            <w:u w:val="single"/>
          </w:rPr>
          <w:t>.</w:t>
        </w:r>
        <w:r w:rsidRPr="00AA27A3">
          <w:rPr>
            <w:rFonts w:ascii="Times New Roman" w:hAnsi="Times New Roman" w:cs="Times New Roman"/>
            <w:color w:val="0000FF"/>
            <w:u w:val="single"/>
            <w:lang w:val="en-US"/>
          </w:rPr>
          <w:t>it</w:t>
        </w:r>
        <w:r w:rsidRPr="00AA27A3">
          <w:rPr>
            <w:rFonts w:ascii="Times New Roman" w:hAnsi="Times New Roman" w:cs="Times New Roman"/>
            <w:color w:val="0000FF"/>
            <w:u w:val="single"/>
          </w:rPr>
          <w:t>-</w:t>
        </w:r>
        <w:r w:rsidRPr="00AA27A3">
          <w:rPr>
            <w:rFonts w:ascii="Times New Roman" w:hAnsi="Times New Roman" w:cs="Times New Roman"/>
            <w:color w:val="0000FF"/>
            <w:u w:val="single"/>
            <w:lang w:val="en-US"/>
          </w:rPr>
          <w:t>n</w:t>
        </w:r>
        <w:r w:rsidRPr="00AA27A3">
          <w:rPr>
            <w:rFonts w:ascii="Times New Roman" w:hAnsi="Times New Roman" w:cs="Times New Roman"/>
            <w:color w:val="0000FF"/>
            <w:u w:val="single"/>
          </w:rPr>
          <w:t>.</w:t>
        </w:r>
        <w:proofErr w:type="spellStart"/>
        <w:r w:rsidRPr="00AA27A3">
          <w:rPr>
            <w:rFonts w:ascii="Times New Roman" w:hAnsi="Times New Roman" w:cs="Times New Roman"/>
            <w:color w:val="0000FF"/>
            <w:u w:val="single"/>
            <w:lang w:val="en-US"/>
          </w:rPr>
          <w:t>ru</w:t>
        </w:r>
        <w:proofErr w:type="spellEnd"/>
      </w:hyperlink>
    </w:p>
    <w:p w:rsidR="00D35CD1" w:rsidRPr="00AA27A3" w:rsidRDefault="00F7532B" w:rsidP="00A53E1F">
      <w:pPr>
        <w:pStyle w:val="a4"/>
        <w:jc w:val="both"/>
        <w:rPr>
          <w:rFonts w:ascii="Times New Roman" w:hAnsi="Times New Roman" w:cs="Times New Roman"/>
        </w:rPr>
      </w:pPr>
      <w:hyperlink r:id="rId7" w:history="1">
        <w:r w:rsidR="00D341F3" w:rsidRPr="00AA27A3">
          <w:rPr>
            <w:rFonts w:ascii="Times New Roman" w:hAnsi="Times New Roman" w:cs="Times New Roman"/>
            <w:color w:val="0000FF"/>
            <w:u w:val="single"/>
          </w:rPr>
          <w:t>http://www.bibliotekar.ru</w:t>
        </w:r>
      </w:hyperlink>
      <w:r w:rsidR="00D341F3" w:rsidRPr="00AA27A3">
        <w:rPr>
          <w:rFonts w:ascii="Times New Roman" w:hAnsi="Times New Roman" w:cs="Times New Roman"/>
        </w:rPr>
        <w:t xml:space="preserve">  библиотека</w:t>
      </w:r>
    </w:p>
    <w:p w:rsidR="00D35CD1" w:rsidRPr="00AA27A3" w:rsidRDefault="00F7532B" w:rsidP="00A53E1F">
      <w:pPr>
        <w:pStyle w:val="a4"/>
        <w:jc w:val="both"/>
        <w:rPr>
          <w:rFonts w:ascii="Times New Roman" w:hAnsi="Times New Roman" w:cs="Times New Roman"/>
        </w:rPr>
      </w:pPr>
      <w:hyperlink r:id="rId8" w:history="1">
        <w:r w:rsidR="00D35CD1" w:rsidRPr="00AA27A3">
          <w:rPr>
            <w:rFonts w:ascii="Times New Roman" w:hAnsi="Times New Roman" w:cs="Times New Roman"/>
            <w:color w:val="0000FF"/>
            <w:u w:val="single"/>
          </w:rPr>
          <w:t>http://ru.savefrom.net/</w:t>
        </w:r>
      </w:hyperlink>
      <w:r w:rsidR="00D35CD1" w:rsidRPr="00AA27A3">
        <w:rPr>
          <w:rFonts w:ascii="Times New Roman" w:hAnsi="Times New Roman" w:cs="Times New Roman"/>
        </w:rPr>
        <w:t xml:space="preserve">  для скачивания видео с интернета</w:t>
      </w:r>
    </w:p>
    <w:p w:rsidR="00D35CD1" w:rsidRPr="00AA27A3" w:rsidRDefault="00F7532B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hyperlink r:id="rId9" w:history="1">
        <w:r w:rsidR="00D35CD1" w:rsidRPr="00AA27A3">
          <w:rPr>
            <w:rFonts w:ascii="Times New Roman" w:hAnsi="Times New Roman" w:cs="Times New Roman"/>
            <w:color w:val="0000FF"/>
            <w:u w:val="single"/>
            <w:lang w:eastAsia="ru-RU"/>
          </w:rPr>
          <w:t>http://www.it-n.ru/communities.aspx?cat_no=22924&amp;tmpl=com</w:t>
        </w:r>
      </w:hyperlink>
      <w:r w:rsidR="00D35CD1" w:rsidRPr="00AA27A3">
        <w:rPr>
          <w:rFonts w:ascii="Times New Roman" w:hAnsi="Times New Roman" w:cs="Times New Roman"/>
          <w:lang w:eastAsia="ru-RU"/>
        </w:rPr>
        <w:t xml:space="preserve"> </w:t>
      </w:r>
      <w:r w:rsidR="00D35CD1" w:rsidRPr="00AA27A3">
        <w:rPr>
          <w:rFonts w:ascii="Times New Roman" w:hAnsi="Times New Roman" w:cs="Times New Roman"/>
          <w:lang w:eastAsia="ru-RU"/>
        </w:rPr>
        <w:tab/>
        <w:t>Сеть</w:t>
      </w:r>
    </w:p>
    <w:p w:rsidR="00D35CD1" w:rsidRPr="00AA27A3" w:rsidRDefault="00D35CD1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AA27A3">
        <w:rPr>
          <w:rFonts w:ascii="Times New Roman" w:hAnsi="Times New Roman" w:cs="Times New Roman"/>
          <w:lang w:eastAsia="ru-RU"/>
        </w:rPr>
        <w:t>творческих учителей,</w:t>
      </w:r>
    </w:p>
    <w:p w:rsidR="00512001" w:rsidRPr="00AA27A3" w:rsidRDefault="00F7532B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hyperlink r:id="rId10" w:history="1">
        <w:r w:rsidR="00C17714" w:rsidRPr="00AA27A3">
          <w:rPr>
            <w:rStyle w:val="a8"/>
            <w:rFonts w:ascii="Times New Roman" w:hAnsi="Times New Roman" w:cs="Times New Roman"/>
            <w:lang w:eastAsia="ru-RU"/>
          </w:rPr>
          <w:t>http://www.openclass.ru/sub/Физическая культура</w:t>
        </w:r>
      </w:hyperlink>
    </w:p>
    <w:p w:rsidR="00D35CD1" w:rsidRPr="00AA27A3" w:rsidRDefault="00D35CD1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AA27A3">
        <w:rPr>
          <w:rFonts w:ascii="Times New Roman" w:hAnsi="Times New Roman" w:cs="Times New Roman"/>
          <w:lang w:eastAsia="ru-RU"/>
        </w:rPr>
        <w:t xml:space="preserve">Сообщество взаимопомощи </w:t>
      </w:r>
      <w:r w:rsidR="00512001" w:rsidRPr="00AA27A3">
        <w:rPr>
          <w:rFonts w:ascii="Times New Roman" w:hAnsi="Times New Roman" w:cs="Times New Roman"/>
          <w:lang w:eastAsia="ru-RU"/>
        </w:rPr>
        <w:t>учителей, физическая культура. О</w:t>
      </w:r>
      <w:r w:rsidRPr="00AA27A3">
        <w:rPr>
          <w:rFonts w:ascii="Times New Roman" w:hAnsi="Times New Roman" w:cs="Times New Roman"/>
          <w:lang w:eastAsia="ru-RU"/>
        </w:rPr>
        <w:t>бщество</w:t>
      </w:r>
    </w:p>
    <w:p w:rsidR="00084E28" w:rsidRPr="00AA27A3" w:rsidRDefault="00D35CD1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AA27A3">
        <w:rPr>
          <w:rFonts w:ascii="Times New Roman" w:hAnsi="Times New Roman" w:cs="Times New Roman"/>
          <w:lang w:eastAsia="ru-RU"/>
        </w:rPr>
        <w:t>учителей физической культуры.</w:t>
      </w:r>
    </w:p>
    <w:p w:rsidR="00D35CD1" w:rsidRPr="00AA27A3" w:rsidRDefault="00F7532B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hyperlink r:id="rId11" w:history="1">
        <w:r w:rsidR="00D35CD1" w:rsidRPr="00AA27A3">
          <w:rPr>
            <w:rFonts w:ascii="Times New Roman" w:hAnsi="Times New Roman" w:cs="Times New Roman"/>
            <w:color w:val="0000FF"/>
            <w:u w:val="single"/>
            <w:lang w:eastAsia="ru-RU"/>
          </w:rPr>
          <w:t>http://www.uchportal.ru</w:t>
        </w:r>
      </w:hyperlink>
      <w:r w:rsidR="00D35CD1" w:rsidRPr="00AA27A3">
        <w:rPr>
          <w:rFonts w:ascii="Times New Roman" w:hAnsi="Times New Roman" w:cs="Times New Roman"/>
          <w:lang w:eastAsia="ru-RU"/>
        </w:rPr>
        <w:tab/>
      </w:r>
      <w:r w:rsidR="00D35CD1" w:rsidRPr="00AA27A3">
        <w:rPr>
          <w:rFonts w:ascii="Times New Roman" w:hAnsi="Times New Roman" w:cs="Times New Roman"/>
          <w:lang w:eastAsia="ru-RU"/>
        </w:rPr>
        <w:tab/>
        <w:t>Учительский портал.</w:t>
      </w:r>
    </w:p>
    <w:p w:rsidR="00325C37" w:rsidRPr="00AA27A3" w:rsidRDefault="00F7532B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hyperlink r:id="rId12" w:history="1">
        <w:r w:rsidR="00D35CD1" w:rsidRPr="00AA27A3">
          <w:rPr>
            <w:rFonts w:ascii="Times New Roman" w:hAnsi="Times New Roman" w:cs="Times New Roman"/>
            <w:color w:val="0000FF"/>
            <w:u w:val="single"/>
            <w:lang w:eastAsia="ru-RU"/>
          </w:rPr>
          <w:t>http://ballplay.narod.ru</w:t>
        </w:r>
      </w:hyperlink>
      <w:r w:rsidR="00D35CD1" w:rsidRPr="00AA27A3">
        <w:rPr>
          <w:rFonts w:ascii="Times New Roman" w:hAnsi="Times New Roman" w:cs="Times New Roman"/>
          <w:lang w:eastAsia="ru-RU"/>
        </w:rPr>
        <w:tab/>
      </w:r>
      <w:r w:rsidR="00D35CD1" w:rsidRPr="00AA27A3">
        <w:rPr>
          <w:rFonts w:ascii="Times New Roman" w:hAnsi="Times New Roman" w:cs="Times New Roman"/>
          <w:lang w:eastAsia="ru-RU"/>
        </w:rPr>
        <w:tab/>
        <w:t>Персональный сайт</w:t>
      </w:r>
    </w:p>
    <w:p w:rsidR="00325C37" w:rsidRPr="00AA27A3" w:rsidRDefault="00D35CD1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proofErr w:type="spellStart"/>
      <w:proofErr w:type="gramStart"/>
      <w:r w:rsidRPr="00AA27A3">
        <w:rPr>
          <w:rFonts w:ascii="Times New Roman" w:hAnsi="Times New Roman" w:cs="Times New Roman"/>
          <w:lang w:eastAsia="ru-RU"/>
        </w:rPr>
        <w:t>Скиндера</w:t>
      </w:r>
      <w:proofErr w:type="spellEnd"/>
      <w:r w:rsidRPr="00AA27A3">
        <w:rPr>
          <w:rFonts w:ascii="Times New Roman" w:hAnsi="Times New Roman" w:cs="Times New Roman"/>
          <w:lang w:eastAsia="ru-RU"/>
        </w:rPr>
        <w:t xml:space="preserve"> </w:t>
      </w:r>
      <w:r w:rsidR="00325C37" w:rsidRPr="00AA27A3">
        <w:rPr>
          <w:rFonts w:ascii="Times New Roman" w:hAnsi="Times New Roman" w:cs="Times New Roman"/>
          <w:lang w:eastAsia="ru-RU"/>
        </w:rPr>
        <w:t xml:space="preserve"> </w:t>
      </w:r>
      <w:r w:rsidRPr="00AA27A3">
        <w:rPr>
          <w:rFonts w:ascii="Times New Roman" w:hAnsi="Times New Roman" w:cs="Times New Roman"/>
          <w:lang w:eastAsia="ru-RU"/>
        </w:rPr>
        <w:t>Александра</w:t>
      </w:r>
      <w:proofErr w:type="gramEnd"/>
      <w:r w:rsidRPr="00AA27A3">
        <w:rPr>
          <w:rFonts w:ascii="Times New Roman" w:hAnsi="Times New Roman" w:cs="Times New Roman"/>
          <w:lang w:eastAsia="ru-RU"/>
        </w:rPr>
        <w:t xml:space="preserve"> Васильевича. На сайте </w:t>
      </w:r>
      <w:proofErr w:type="gramStart"/>
      <w:r w:rsidRPr="00AA27A3">
        <w:rPr>
          <w:rFonts w:ascii="Times New Roman" w:hAnsi="Times New Roman" w:cs="Times New Roman"/>
          <w:lang w:eastAsia="ru-RU"/>
        </w:rPr>
        <w:t>очень  много</w:t>
      </w:r>
      <w:proofErr w:type="gramEnd"/>
      <w:r w:rsidRPr="00AA27A3">
        <w:rPr>
          <w:rFonts w:ascii="Times New Roman" w:hAnsi="Times New Roman" w:cs="Times New Roman"/>
          <w:lang w:eastAsia="ru-RU"/>
        </w:rPr>
        <w:t xml:space="preserve"> полезной</w:t>
      </w:r>
    </w:p>
    <w:p w:rsidR="00D35CD1" w:rsidRPr="00AA27A3" w:rsidRDefault="00325C37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proofErr w:type="gramStart"/>
      <w:r w:rsidRPr="00AA27A3">
        <w:rPr>
          <w:rFonts w:ascii="Times New Roman" w:hAnsi="Times New Roman" w:cs="Times New Roman"/>
          <w:lang w:eastAsia="ru-RU"/>
        </w:rPr>
        <w:t>информации</w:t>
      </w:r>
      <w:r w:rsidR="00D35CD1" w:rsidRPr="00AA27A3">
        <w:rPr>
          <w:rFonts w:ascii="Times New Roman" w:hAnsi="Times New Roman" w:cs="Times New Roman"/>
          <w:lang w:eastAsia="ru-RU"/>
        </w:rPr>
        <w:t xml:space="preserve">  </w:t>
      </w:r>
      <w:r w:rsidR="00D35CD1" w:rsidRPr="00AA27A3">
        <w:rPr>
          <w:rFonts w:ascii="Times New Roman" w:hAnsi="Times New Roman" w:cs="Times New Roman"/>
          <w:b/>
          <w:lang w:eastAsia="ru-RU"/>
        </w:rPr>
        <w:t>по</w:t>
      </w:r>
      <w:proofErr w:type="gramEnd"/>
      <w:r w:rsidR="00D35CD1" w:rsidRPr="00AA27A3">
        <w:rPr>
          <w:rFonts w:ascii="Times New Roman" w:hAnsi="Times New Roman" w:cs="Times New Roman"/>
          <w:b/>
          <w:lang w:eastAsia="ru-RU"/>
        </w:rPr>
        <w:t xml:space="preserve"> методике подготовки баскетболистов</w:t>
      </w:r>
      <w:r w:rsidR="00D35CD1" w:rsidRPr="00AA27A3">
        <w:rPr>
          <w:rFonts w:ascii="Times New Roman" w:hAnsi="Times New Roman" w:cs="Times New Roman"/>
          <w:lang w:eastAsia="ru-RU"/>
        </w:rPr>
        <w:t>.</w:t>
      </w:r>
    </w:p>
    <w:p w:rsidR="00D35CD1" w:rsidRPr="00AA27A3" w:rsidRDefault="00F7532B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hyperlink r:id="rId13" w:history="1">
        <w:r w:rsidR="00D35CD1" w:rsidRPr="00AA27A3">
          <w:rPr>
            <w:rFonts w:ascii="Times New Roman" w:hAnsi="Times New Roman" w:cs="Times New Roman"/>
            <w:color w:val="0000FF"/>
            <w:u w:val="single"/>
            <w:lang w:eastAsia="ru-RU"/>
          </w:rPr>
          <w:t>http://www.kes-basket.ru/</w:t>
        </w:r>
      </w:hyperlink>
      <w:r w:rsidR="00D35CD1" w:rsidRPr="00AA27A3">
        <w:rPr>
          <w:rFonts w:ascii="Times New Roman" w:hAnsi="Times New Roman" w:cs="Times New Roman"/>
          <w:lang w:eastAsia="ru-RU"/>
        </w:rPr>
        <w:tab/>
      </w:r>
      <w:r w:rsidR="00D35CD1" w:rsidRPr="00AA27A3">
        <w:rPr>
          <w:rFonts w:ascii="Times New Roman" w:hAnsi="Times New Roman" w:cs="Times New Roman"/>
          <w:lang w:eastAsia="ru-RU"/>
        </w:rPr>
        <w:tab/>
        <w:t>Школьная баскетбольная лига.</w:t>
      </w:r>
    </w:p>
    <w:p w:rsidR="00D35CD1" w:rsidRPr="00AA27A3" w:rsidRDefault="00F7532B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hyperlink r:id="rId14" w:history="1">
        <w:r w:rsidR="00D35CD1" w:rsidRPr="00AA27A3">
          <w:rPr>
            <w:rFonts w:ascii="Times New Roman" w:hAnsi="Times New Roman" w:cs="Times New Roman"/>
            <w:color w:val="0000FF"/>
            <w:u w:val="single"/>
            <w:lang w:eastAsia="ru-RU"/>
          </w:rPr>
          <w:t>http://g2p.tatarstan.ru/rus/info.php?id=6990</w:t>
        </w:r>
      </w:hyperlink>
      <w:r w:rsidR="00D35CD1" w:rsidRPr="00AA27A3">
        <w:rPr>
          <w:rFonts w:ascii="Times New Roman" w:hAnsi="Times New Roman" w:cs="Times New Roman"/>
          <w:lang w:eastAsia="ru-RU"/>
        </w:rPr>
        <w:tab/>
        <w:t xml:space="preserve"> Информационный сайт</w:t>
      </w:r>
    </w:p>
    <w:p w:rsidR="00D35CD1" w:rsidRPr="00AA27A3" w:rsidRDefault="00D35CD1" w:rsidP="00A53E1F">
      <w:pPr>
        <w:pStyle w:val="a4"/>
        <w:jc w:val="both"/>
        <w:rPr>
          <w:rFonts w:ascii="Times New Roman" w:hAnsi="Times New Roman" w:cs="Times New Roman"/>
          <w:lang w:eastAsia="ru-RU"/>
        </w:rPr>
      </w:pPr>
      <w:r w:rsidRPr="00AA27A3">
        <w:rPr>
          <w:rFonts w:ascii="Times New Roman" w:hAnsi="Times New Roman" w:cs="Times New Roman"/>
          <w:lang w:eastAsia="ru-RU"/>
        </w:rPr>
        <w:t>министерства Республики Татарстан, физкультура</w:t>
      </w: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  <w:b/>
        </w:rPr>
      </w:pPr>
      <w:r w:rsidRPr="00AA27A3">
        <w:rPr>
          <w:rFonts w:ascii="Times New Roman" w:hAnsi="Times New Roman" w:cs="Times New Roman"/>
          <w:b/>
        </w:rPr>
        <w:t>Литература для учащихся:</w:t>
      </w: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r w:rsidRPr="00AA27A3">
        <w:rPr>
          <w:rFonts w:ascii="Times New Roman" w:hAnsi="Times New Roman" w:cs="Times New Roman"/>
        </w:rPr>
        <w:t>Литвинов Е.Н. Физкультура! Фи</w:t>
      </w:r>
      <w:r w:rsidR="00D341F3" w:rsidRPr="00AA27A3">
        <w:rPr>
          <w:rFonts w:ascii="Times New Roman" w:hAnsi="Times New Roman" w:cs="Times New Roman"/>
        </w:rPr>
        <w:t xml:space="preserve">зкультура! _ </w:t>
      </w:r>
      <w:proofErr w:type="gramStart"/>
      <w:r w:rsidR="00D341F3" w:rsidRPr="00AA27A3">
        <w:rPr>
          <w:rFonts w:ascii="Times New Roman" w:hAnsi="Times New Roman" w:cs="Times New Roman"/>
        </w:rPr>
        <w:t>М.:Просвещение</w:t>
      </w:r>
      <w:proofErr w:type="gramEnd"/>
      <w:r w:rsidR="00D341F3" w:rsidRPr="00AA27A3">
        <w:rPr>
          <w:rFonts w:ascii="Times New Roman" w:hAnsi="Times New Roman" w:cs="Times New Roman"/>
        </w:rPr>
        <w:t>.2004</w:t>
      </w:r>
    </w:p>
    <w:p w:rsidR="00084E28" w:rsidRPr="00AA27A3" w:rsidRDefault="00084E28" w:rsidP="00A53E1F">
      <w:pPr>
        <w:pStyle w:val="a3"/>
        <w:ind w:left="1080"/>
        <w:jc w:val="both"/>
        <w:rPr>
          <w:rFonts w:ascii="Times New Roman" w:hAnsi="Times New Roman" w:cs="Times New Roman"/>
        </w:rPr>
      </w:pPr>
      <w:proofErr w:type="spellStart"/>
      <w:r w:rsidRPr="00AA27A3">
        <w:rPr>
          <w:rFonts w:ascii="Times New Roman" w:hAnsi="Times New Roman" w:cs="Times New Roman"/>
        </w:rPr>
        <w:t>Мейксон</w:t>
      </w:r>
      <w:proofErr w:type="spellEnd"/>
      <w:r w:rsidRPr="00AA27A3">
        <w:rPr>
          <w:rFonts w:ascii="Times New Roman" w:hAnsi="Times New Roman" w:cs="Times New Roman"/>
        </w:rPr>
        <w:t xml:space="preserve"> Г.Б. Физическая культура для 5-7 </w:t>
      </w:r>
      <w:r w:rsidR="00D341F3" w:rsidRPr="00AA27A3">
        <w:rPr>
          <w:rFonts w:ascii="Times New Roman" w:hAnsi="Times New Roman" w:cs="Times New Roman"/>
        </w:rPr>
        <w:t>классов. М.: Просвещение, 2011</w:t>
      </w:r>
    </w:p>
    <w:p w:rsidR="00D341F3" w:rsidRPr="00AA27A3" w:rsidRDefault="00D341F3" w:rsidP="00A53E1F">
      <w:pPr>
        <w:pStyle w:val="a3"/>
        <w:ind w:left="1080"/>
        <w:jc w:val="both"/>
        <w:rPr>
          <w:rFonts w:ascii="Times New Roman" w:hAnsi="Times New Roman" w:cs="Times New Roman"/>
          <w:lang w:eastAsia="ru-RU"/>
        </w:rPr>
      </w:pPr>
      <w:proofErr w:type="spellStart"/>
      <w:r w:rsidRPr="00AA27A3">
        <w:rPr>
          <w:rFonts w:ascii="Times New Roman" w:hAnsi="Times New Roman" w:cs="Times New Roman"/>
          <w:lang w:eastAsia="ru-RU"/>
        </w:rPr>
        <w:t>Виленский</w:t>
      </w:r>
      <w:proofErr w:type="spellEnd"/>
      <w:r w:rsidRPr="00AA27A3">
        <w:rPr>
          <w:rFonts w:ascii="Times New Roman" w:hAnsi="Times New Roman" w:cs="Times New Roman"/>
          <w:lang w:eastAsia="ru-RU"/>
        </w:rPr>
        <w:t xml:space="preserve"> М.Я.; </w:t>
      </w:r>
      <w:proofErr w:type="spellStart"/>
      <w:r w:rsidRPr="00AA27A3">
        <w:rPr>
          <w:rFonts w:ascii="Times New Roman" w:hAnsi="Times New Roman" w:cs="Times New Roman"/>
          <w:lang w:eastAsia="ru-RU"/>
        </w:rPr>
        <w:t>Туревский</w:t>
      </w:r>
      <w:proofErr w:type="spellEnd"/>
      <w:r w:rsidRPr="00AA27A3">
        <w:rPr>
          <w:rFonts w:ascii="Times New Roman" w:hAnsi="Times New Roman" w:cs="Times New Roman"/>
          <w:lang w:eastAsia="ru-RU"/>
        </w:rPr>
        <w:t xml:space="preserve"> </w:t>
      </w:r>
      <w:proofErr w:type="gramStart"/>
      <w:r w:rsidRPr="00AA27A3">
        <w:rPr>
          <w:rFonts w:ascii="Times New Roman" w:hAnsi="Times New Roman" w:cs="Times New Roman"/>
          <w:lang w:eastAsia="ru-RU"/>
        </w:rPr>
        <w:t>И.М. ;</w:t>
      </w:r>
      <w:proofErr w:type="gramEnd"/>
      <w:r w:rsidRPr="00AA27A3">
        <w:rPr>
          <w:rFonts w:ascii="Times New Roman" w:hAnsi="Times New Roman" w:cs="Times New Roman"/>
          <w:lang w:eastAsia="ru-RU"/>
        </w:rPr>
        <w:t xml:space="preserve"> Матвеев А.П. Физическая культура: 8-9 </w:t>
      </w:r>
      <w:proofErr w:type="spellStart"/>
      <w:r w:rsidRPr="00AA27A3">
        <w:rPr>
          <w:rFonts w:ascii="Times New Roman" w:hAnsi="Times New Roman" w:cs="Times New Roman"/>
          <w:lang w:eastAsia="ru-RU"/>
        </w:rPr>
        <w:t>кл</w:t>
      </w:r>
      <w:proofErr w:type="spellEnd"/>
      <w:r w:rsidRPr="00AA27A3">
        <w:rPr>
          <w:rFonts w:ascii="Times New Roman" w:hAnsi="Times New Roman" w:cs="Times New Roman"/>
          <w:lang w:eastAsia="ru-RU"/>
        </w:rPr>
        <w:t>. – М.: Просвещение, 2011</w:t>
      </w:r>
    </w:p>
    <w:p w:rsidR="00003925" w:rsidRPr="00AA27A3" w:rsidRDefault="00003925" w:rsidP="00A53E1F">
      <w:pPr>
        <w:pStyle w:val="a3"/>
        <w:ind w:left="1080"/>
        <w:jc w:val="both"/>
        <w:rPr>
          <w:rFonts w:ascii="Times New Roman" w:hAnsi="Times New Roman" w:cs="Times New Roman"/>
          <w:lang w:eastAsia="ru-RU"/>
        </w:rPr>
      </w:pPr>
      <w:r w:rsidRPr="00AA27A3">
        <w:rPr>
          <w:rFonts w:ascii="Times New Roman" w:hAnsi="Times New Roman" w:cs="Times New Roman"/>
          <w:lang w:eastAsia="ru-RU"/>
        </w:rPr>
        <w:t xml:space="preserve">Лях В.И., </w:t>
      </w:r>
      <w:proofErr w:type="spellStart"/>
      <w:r w:rsidRPr="00AA27A3">
        <w:rPr>
          <w:rFonts w:ascii="Times New Roman" w:hAnsi="Times New Roman" w:cs="Times New Roman"/>
          <w:lang w:eastAsia="ru-RU"/>
        </w:rPr>
        <w:t>Зданевич</w:t>
      </w:r>
      <w:proofErr w:type="spellEnd"/>
      <w:r w:rsidRPr="00AA27A3">
        <w:rPr>
          <w:rFonts w:ascii="Times New Roman" w:hAnsi="Times New Roman" w:cs="Times New Roman"/>
          <w:lang w:eastAsia="ru-RU"/>
        </w:rPr>
        <w:t xml:space="preserve"> А.А. Физическая культура: 10-11 </w:t>
      </w:r>
      <w:proofErr w:type="spellStart"/>
      <w:r w:rsidRPr="00AA27A3">
        <w:rPr>
          <w:rFonts w:ascii="Times New Roman" w:hAnsi="Times New Roman" w:cs="Times New Roman"/>
          <w:lang w:eastAsia="ru-RU"/>
        </w:rPr>
        <w:t>кл</w:t>
      </w:r>
      <w:proofErr w:type="spellEnd"/>
      <w:r w:rsidRPr="00AA27A3">
        <w:rPr>
          <w:rFonts w:ascii="Times New Roman" w:hAnsi="Times New Roman" w:cs="Times New Roman"/>
          <w:lang w:eastAsia="ru-RU"/>
        </w:rPr>
        <w:t>. – М.: Просвещение, 2011</w:t>
      </w:r>
    </w:p>
    <w:p w:rsidR="00003925" w:rsidRPr="00AA27A3" w:rsidRDefault="00003925" w:rsidP="00A53E1F">
      <w:pPr>
        <w:pStyle w:val="a3"/>
        <w:ind w:left="1080"/>
        <w:jc w:val="both"/>
        <w:rPr>
          <w:rFonts w:ascii="Times New Roman" w:hAnsi="Times New Roman" w:cs="Times New Roman"/>
          <w:lang w:eastAsia="ru-RU"/>
        </w:rPr>
      </w:pPr>
    </w:p>
    <w:tbl>
      <w:tblPr>
        <w:tblStyle w:val="a5"/>
        <w:tblpPr w:leftFromText="180" w:rightFromText="180" w:vertAnchor="page" w:horzAnchor="margin" w:tblpY="4229"/>
        <w:tblW w:w="5000" w:type="pct"/>
        <w:tblLook w:val="04A0" w:firstRow="1" w:lastRow="0" w:firstColumn="1" w:lastColumn="0" w:noHBand="0" w:noVBand="1"/>
      </w:tblPr>
      <w:tblGrid>
        <w:gridCol w:w="419"/>
        <w:gridCol w:w="1160"/>
        <w:gridCol w:w="1188"/>
        <w:gridCol w:w="721"/>
        <w:gridCol w:w="1518"/>
        <w:gridCol w:w="1518"/>
        <w:gridCol w:w="1394"/>
        <w:gridCol w:w="830"/>
        <w:gridCol w:w="988"/>
      </w:tblGrid>
      <w:tr w:rsidR="00AA27A3" w:rsidRPr="00AA27A3" w:rsidTr="00AA27A3">
        <w:trPr>
          <w:trHeight w:val="253"/>
        </w:trPr>
        <w:tc>
          <w:tcPr>
            <w:tcW w:w="211" w:type="pct"/>
            <w:vMerge w:val="restar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>№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</w:t>
            </w:r>
            <w:r w:rsidRPr="00AA27A3">
              <w:rPr>
                <w:rFonts w:ascii="Times New Roman" w:hAnsi="Times New Roman" w:cs="Times New Roman"/>
                <w:lang w:val="en-US"/>
              </w:rPr>
              <w:t>/</w:t>
            </w:r>
            <w:r w:rsidRPr="00AA27A3">
              <w:rPr>
                <w:rFonts w:ascii="Times New Roman" w:hAnsi="Times New Roman" w:cs="Times New Roman"/>
              </w:rPr>
              <w:t>п</w:t>
            </w:r>
          </w:p>
        </w:tc>
        <w:tc>
          <w:tcPr>
            <w:tcW w:w="573" w:type="pct"/>
            <w:vMerge w:val="restar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Наименование раздела программы</w:t>
            </w:r>
          </w:p>
        </w:tc>
        <w:tc>
          <w:tcPr>
            <w:tcW w:w="630" w:type="pct"/>
            <w:vMerge w:val="restar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Тема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358" w:type="pct"/>
            <w:vMerge w:val="restar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Кол-во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занятий</w:t>
            </w:r>
          </w:p>
        </w:tc>
        <w:tc>
          <w:tcPr>
            <w:tcW w:w="806" w:type="pct"/>
            <w:vMerge w:val="restar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Тип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занятия</w:t>
            </w:r>
          </w:p>
        </w:tc>
        <w:tc>
          <w:tcPr>
            <w:tcW w:w="806" w:type="pct"/>
            <w:vMerge w:val="restar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Вид  деятельности</w:t>
            </w:r>
          </w:p>
        </w:tc>
        <w:tc>
          <w:tcPr>
            <w:tcW w:w="688" w:type="pct"/>
            <w:vMerge w:val="restar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Требования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к уровню подготовленности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обучающихся</w:t>
            </w:r>
          </w:p>
        </w:tc>
        <w:tc>
          <w:tcPr>
            <w:tcW w:w="439" w:type="pct"/>
            <w:vMerge w:val="restar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Вид контроля</w:t>
            </w:r>
          </w:p>
        </w:tc>
        <w:tc>
          <w:tcPr>
            <w:tcW w:w="489" w:type="pct"/>
            <w:vMerge w:val="restar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примечание</w:t>
            </w:r>
          </w:p>
        </w:tc>
      </w:tr>
      <w:tr w:rsidR="00AA27A3" w:rsidRPr="00AA27A3" w:rsidTr="00AA27A3">
        <w:trPr>
          <w:trHeight w:val="276"/>
        </w:trPr>
        <w:tc>
          <w:tcPr>
            <w:tcW w:w="211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73" w:type="pct"/>
            <w:vMerge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8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88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39" w:type="pct"/>
            <w:vMerge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9" w:type="pct"/>
            <w:vMerge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A27A3" w:rsidRPr="00AA27A3" w:rsidTr="00AA27A3">
        <w:trPr>
          <w:trHeight w:val="269"/>
        </w:trPr>
        <w:tc>
          <w:tcPr>
            <w:tcW w:w="211" w:type="pct"/>
            <w:vMerge/>
          </w:tcPr>
          <w:p w:rsidR="00AA27A3" w:rsidRPr="00AA27A3" w:rsidRDefault="00AA27A3" w:rsidP="00003925"/>
        </w:tc>
        <w:tc>
          <w:tcPr>
            <w:tcW w:w="573" w:type="pct"/>
            <w:vMerge/>
          </w:tcPr>
          <w:p w:rsidR="00AA27A3" w:rsidRPr="00AA27A3" w:rsidRDefault="00AA27A3" w:rsidP="00003925">
            <w:pPr>
              <w:jc w:val="center"/>
            </w:pPr>
          </w:p>
        </w:tc>
        <w:tc>
          <w:tcPr>
            <w:tcW w:w="630" w:type="pct"/>
            <w:vMerge/>
          </w:tcPr>
          <w:p w:rsidR="00AA27A3" w:rsidRPr="00AA27A3" w:rsidRDefault="00AA27A3" w:rsidP="00003925"/>
        </w:tc>
        <w:tc>
          <w:tcPr>
            <w:tcW w:w="358" w:type="pct"/>
            <w:vMerge/>
          </w:tcPr>
          <w:p w:rsidR="00AA27A3" w:rsidRPr="00AA27A3" w:rsidRDefault="00AA27A3" w:rsidP="00003925"/>
        </w:tc>
        <w:tc>
          <w:tcPr>
            <w:tcW w:w="806" w:type="pct"/>
            <w:vMerge/>
          </w:tcPr>
          <w:p w:rsidR="00AA27A3" w:rsidRPr="00AA27A3" w:rsidRDefault="00AA27A3" w:rsidP="00003925"/>
        </w:tc>
        <w:tc>
          <w:tcPr>
            <w:tcW w:w="806" w:type="pct"/>
            <w:vMerge/>
          </w:tcPr>
          <w:p w:rsidR="00AA27A3" w:rsidRPr="00AA27A3" w:rsidRDefault="00AA27A3" w:rsidP="00003925"/>
        </w:tc>
        <w:tc>
          <w:tcPr>
            <w:tcW w:w="688" w:type="pct"/>
            <w:vMerge/>
          </w:tcPr>
          <w:p w:rsidR="00AA27A3" w:rsidRPr="00AA27A3" w:rsidRDefault="00AA27A3" w:rsidP="00003925"/>
        </w:tc>
        <w:tc>
          <w:tcPr>
            <w:tcW w:w="439" w:type="pct"/>
            <w:vMerge/>
          </w:tcPr>
          <w:p w:rsidR="00AA27A3" w:rsidRPr="00AA27A3" w:rsidRDefault="00AA27A3" w:rsidP="00003925"/>
        </w:tc>
        <w:tc>
          <w:tcPr>
            <w:tcW w:w="489" w:type="pct"/>
            <w:vMerge/>
          </w:tcPr>
          <w:p w:rsidR="00AA27A3" w:rsidRPr="00AA27A3" w:rsidRDefault="00AA27A3" w:rsidP="00003925">
            <w:pPr>
              <w:jc w:val="center"/>
            </w:pPr>
          </w:p>
        </w:tc>
      </w:tr>
      <w:tr w:rsidR="00003925" w:rsidRPr="00AA27A3" w:rsidTr="00AA27A3">
        <w:tc>
          <w:tcPr>
            <w:tcW w:w="5000" w:type="pct"/>
            <w:gridSpan w:val="9"/>
          </w:tcPr>
          <w:p w:rsidR="00003925" w:rsidRPr="00AA27A3" w:rsidRDefault="00003925" w:rsidP="00003925">
            <w:pPr>
              <w:jc w:val="center"/>
            </w:pPr>
            <w:r w:rsidRPr="00AA27A3">
              <w:rPr>
                <w:rFonts w:ascii="Times New Roman" w:eastAsia="Calibri" w:hAnsi="Times New Roman" w:cs="Times New Roman"/>
                <w:b/>
              </w:rPr>
              <w:t>35 недель, 35 занятий,  1 год обучения</w:t>
            </w: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  <w:r w:rsidRPr="00AA27A3">
              <w:t>11</w:t>
            </w: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История баскетбола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Изучение 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нового  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История возникновения баскетбола. Развитие баскетбола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Инструктаж по ТБ.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Стойка игрока. Ведение мяча правой и левой рукой на месте.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Знать историю баскетбола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Стойка игрока. Перемещение в стойке боком, лицом. Ведение мяча правой и левой рукой на месте. Ловля и передача мяча в парах на месте. Бросок мяча одной рукой от плеча с места.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3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Стойка игрока. Перемещение в стойке боком, лицом. Ведение мяча правой и левой рукой на месте. Ловля и передача мяча в парах на месте. Бросок мяча </w:t>
            </w:r>
            <w:r w:rsidRPr="00AA27A3">
              <w:rPr>
                <w:rFonts w:ascii="Times New Roman" w:hAnsi="Times New Roman" w:cs="Times New Roman"/>
              </w:rPr>
              <w:lastRenderedPageBreak/>
              <w:t>одной рукой от плеча с места.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4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Стойка игрока. Перемещение в стойке боком, Лицом. Ведение мяча правой и левой рукой на месте. Ловля и передача мяча в парах на месте. Бросок мяча одной рукой от плеча с места. Учебная игра 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5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Перемещение в стойке боком, Спиной вперед. Ведение мяча правой и левой рукой в движении. Ловля и передача мяча в парах в движении. Бросок мяча одной рукой от плеча в движении.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6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Перемещение в стойке боком, спиной вперед. Ведение мяча правой и левой рукой в движении. Ловля и передача мяча в парах в движении. Бросок мяча одной рукой от плеча в движении.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7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  <w:i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Остановка двумя шагами и прыжком. Ведение мяча с разной высоты отскока. Ловля и передача мяча в парах, тройка на месте и в движении. Бросок мяча одной рукой от плеча с места и в движении.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8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Остановка двумя шагами и прыжком. Ведение мяча с разной высоты отскока. Ловля и передача мяча в парах, тройка на месте и в движении. Бросок мяча одной рукой от плеча с места и в движении.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9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Остановка двумя шагами и прыжком. Ведение мяча с разной высоты отскока. Ловля и передача мяча в парах, тройка на месте и в движении. Бросок мяча одной рукой от плеча с места и в движении.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10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ведения,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передач,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Остановка двумя шагами и прыжком. Ведение мяча с разной высоты отскока. Ловля и передача мяча в парах, тройка на месте и в движении. Бросок мяча одной рукой от плеча с места и в движении.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11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теория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Правила соревнований 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pStyle w:val="a4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Правила игры в баскетбол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Знать правила в мини-баскетбол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12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нападения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свободного нападения. Позиционное нападение (5;0)без смены мест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13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нападения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свободного нападения. Позиционное нападение (5;0)без смены мест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14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нападения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свободного нападения. Позиционное нападение (5;</w:t>
            </w:r>
            <w:proofErr w:type="gramStart"/>
            <w:r w:rsidRPr="00AA27A3">
              <w:rPr>
                <w:rFonts w:ascii="Times New Roman" w:hAnsi="Times New Roman" w:cs="Times New Roman"/>
              </w:rPr>
              <w:t>0)без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смены мест. Нападение через заслон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15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нападения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свободного нападения. Позиционное нападение (5;</w:t>
            </w:r>
            <w:proofErr w:type="gramStart"/>
            <w:r w:rsidRPr="00AA27A3">
              <w:rPr>
                <w:rFonts w:ascii="Times New Roman" w:hAnsi="Times New Roman" w:cs="Times New Roman"/>
              </w:rPr>
              <w:t>0)без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смены мест. Нападение </w:t>
            </w:r>
            <w:r w:rsidRPr="00AA27A3">
              <w:rPr>
                <w:rFonts w:ascii="Times New Roman" w:hAnsi="Times New Roman" w:cs="Times New Roman"/>
              </w:rPr>
              <w:lastRenderedPageBreak/>
              <w:t>через заслон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>Уметь выполнять тактические действия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16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нападения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Тактика свободного нападения. Позиционное нападение (</w:t>
            </w:r>
            <w:proofErr w:type="gramStart"/>
            <w:r w:rsidRPr="00AA27A3">
              <w:rPr>
                <w:rFonts w:ascii="Times New Roman" w:hAnsi="Times New Roman" w:cs="Times New Roman"/>
              </w:rPr>
              <w:t>5:0)без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смены мест. Нападение через заслон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17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Тактическая подготовка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Участие в соревнованиях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Совершенствование тактических и технических приемов в соревнованиях 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 в игре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18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Участие в соревнованиях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 тактических и технических приемов в соревнованиях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 в игре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19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Участие в соревнованиях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 тактических и технических приемов в соревнованиях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 в игре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20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Участие в соревнованиях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 тактических и технических приемов в соревнованиях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 в игре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21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Участие в соревнованиях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игра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 тактических и технических приемов в соревнованиях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тактические действия в игре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22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pStyle w:val="a4"/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ОФП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Развитие двигательных качеств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AA27A3">
              <w:rPr>
                <w:rFonts w:ascii="Times New Roman" w:hAnsi="Times New Roman" w:cs="Times New Roman"/>
              </w:rPr>
              <w:t>Пробегание</w:t>
            </w:r>
            <w:proofErr w:type="spellEnd"/>
            <w:r w:rsidRPr="00AA27A3">
              <w:rPr>
                <w:rFonts w:ascii="Times New Roman" w:hAnsi="Times New Roman" w:cs="Times New Roman"/>
              </w:rPr>
              <w:t xml:space="preserve">  отрезков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40,60,100,200 м. кросс  1000 м.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беговые упражнения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23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Развитие двигательных качеств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proofErr w:type="spellStart"/>
            <w:r w:rsidRPr="00AA27A3">
              <w:rPr>
                <w:rFonts w:ascii="Times New Roman" w:hAnsi="Times New Roman" w:cs="Times New Roman"/>
              </w:rPr>
              <w:t>Пробегание</w:t>
            </w:r>
            <w:proofErr w:type="spellEnd"/>
            <w:r w:rsidRPr="00AA27A3">
              <w:rPr>
                <w:rFonts w:ascii="Times New Roman" w:hAnsi="Times New Roman" w:cs="Times New Roman"/>
              </w:rPr>
              <w:t xml:space="preserve"> отрезков 40,60,100,200 м. кросс  1000 м.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беговые упражнения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24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Развитие двигательных качеств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proofErr w:type="spellStart"/>
            <w:r w:rsidRPr="00AA27A3">
              <w:rPr>
                <w:rFonts w:ascii="Times New Roman" w:hAnsi="Times New Roman" w:cs="Times New Roman"/>
              </w:rPr>
              <w:t>Пробегание</w:t>
            </w:r>
            <w:proofErr w:type="spellEnd"/>
            <w:r w:rsidRPr="00AA27A3">
              <w:rPr>
                <w:rFonts w:ascii="Times New Roman" w:hAnsi="Times New Roman" w:cs="Times New Roman"/>
              </w:rPr>
              <w:t xml:space="preserve"> отрезков 40,60,100,200 м. кросс  1000 м.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беговые упражнения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25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Развитие двигательных качеств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Стартовые рывки с места. Повторные рывки на максимальной скорости на отрезках до 20 м. ускорение из различных исходных положений. </w:t>
            </w:r>
            <w:proofErr w:type="spellStart"/>
            <w:r w:rsidRPr="00AA27A3">
              <w:rPr>
                <w:rFonts w:ascii="Times New Roman" w:hAnsi="Times New Roman" w:cs="Times New Roman"/>
              </w:rPr>
              <w:t>Пробегание</w:t>
            </w:r>
            <w:proofErr w:type="spellEnd"/>
            <w:r w:rsidRPr="00AA27A3">
              <w:rPr>
                <w:rFonts w:ascii="Times New Roman" w:hAnsi="Times New Roman" w:cs="Times New Roman"/>
              </w:rPr>
              <w:t xml:space="preserve"> отрезков 40,60 м. кросс 1000 м.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беговые упражнения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26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Техническая подготовка</w:t>
            </w: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 ведения, передач, 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Остановка двумя шагами и прыжком. Ведение мяча с разной высотой отскока. Передача мяча одной рукой от плеча, двумя руками от груди, с </w:t>
            </w:r>
            <w:proofErr w:type="gramStart"/>
            <w:r w:rsidRPr="00AA27A3">
              <w:rPr>
                <w:rFonts w:ascii="Times New Roman" w:hAnsi="Times New Roman" w:cs="Times New Roman"/>
              </w:rPr>
              <w:t>отскоком  от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пола в парах на месте. Бросок мяча после ведения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27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 ведения, передач, 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Остановка двумя шагами и прыжком. Ведение мяча с разной высотой отскока. </w:t>
            </w:r>
            <w:r w:rsidRPr="00AA27A3">
              <w:rPr>
                <w:rFonts w:ascii="Times New Roman" w:hAnsi="Times New Roman" w:cs="Times New Roman"/>
              </w:rPr>
              <w:lastRenderedPageBreak/>
              <w:t xml:space="preserve">Передача мяча одной рукой от плеча, двумя руками от груди, с </w:t>
            </w:r>
            <w:proofErr w:type="gramStart"/>
            <w:r w:rsidRPr="00AA27A3">
              <w:rPr>
                <w:rFonts w:ascii="Times New Roman" w:hAnsi="Times New Roman" w:cs="Times New Roman"/>
              </w:rPr>
              <w:t>отскоком  от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пола в парах на месте. Бросок мяча после ведения два шага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28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 ведения, передач, 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Остановка двумя шагами и прыжком. Ведение мяча с разной высотой отскока. Передача мяча одной рукой от плеча, двумя руками от груди, с </w:t>
            </w:r>
            <w:proofErr w:type="gramStart"/>
            <w:r w:rsidRPr="00AA27A3">
              <w:rPr>
                <w:rFonts w:ascii="Times New Roman" w:hAnsi="Times New Roman" w:cs="Times New Roman"/>
              </w:rPr>
              <w:t>отскоком  от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пола в парах на месте. Бросок мяча после ведения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29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передвижений ведения, передач, 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Остановка двумя шагами и прыжком. Ведение мяча с разной высотой отскока. Передача мяча одной рукой от плеча, двумя руками от груди, с </w:t>
            </w:r>
            <w:proofErr w:type="gramStart"/>
            <w:r w:rsidRPr="00AA27A3">
              <w:rPr>
                <w:rFonts w:ascii="Times New Roman" w:hAnsi="Times New Roman" w:cs="Times New Roman"/>
              </w:rPr>
              <w:t>отскоком  от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пола в парах на месте. Бросок мяча после ведения два шага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30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Техника передвиж</w:t>
            </w:r>
            <w:r w:rsidRPr="00AA27A3">
              <w:rPr>
                <w:rFonts w:ascii="Times New Roman" w:hAnsi="Times New Roman" w:cs="Times New Roman"/>
              </w:rPr>
              <w:lastRenderedPageBreak/>
              <w:t>ений ведения, передач, бросков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Остановка двумя </w:t>
            </w:r>
            <w:r w:rsidRPr="00AA27A3">
              <w:rPr>
                <w:rFonts w:ascii="Times New Roman" w:hAnsi="Times New Roman" w:cs="Times New Roman"/>
              </w:rPr>
              <w:lastRenderedPageBreak/>
              <w:t xml:space="preserve">шагами и прыжком. Ведение мяча с разной высотой отскока. Передача мяча одной рукой от плеча, двумя руками от груди, с </w:t>
            </w:r>
            <w:proofErr w:type="gramStart"/>
            <w:r w:rsidRPr="00AA27A3">
              <w:rPr>
                <w:rFonts w:ascii="Times New Roman" w:hAnsi="Times New Roman" w:cs="Times New Roman"/>
              </w:rPr>
              <w:t>отскоком  от</w:t>
            </w:r>
            <w:proofErr w:type="gramEnd"/>
            <w:r w:rsidRPr="00AA27A3">
              <w:rPr>
                <w:rFonts w:ascii="Times New Roman" w:hAnsi="Times New Roman" w:cs="Times New Roman"/>
              </w:rPr>
              <w:t xml:space="preserve"> пола в парах на месте. Бросок мяча после ведения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 xml:space="preserve">Уметь выполнять </w:t>
            </w:r>
            <w:r w:rsidRPr="00AA27A3">
              <w:rPr>
                <w:rFonts w:ascii="Times New Roman" w:hAnsi="Times New Roman" w:cs="Times New Roman"/>
              </w:rPr>
              <w:lastRenderedPageBreak/>
              <w:t>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31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Передача мяча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Изучение нового материала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Ведение мяча с изменением направления. Передача мяча одной рукой от плеча, двумя руками от груди, с отскоком от пола в тройках. Бросок мяча после ведение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32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Передача мяча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Ведение мяча с изменением направления. Передача мяча одной рукой от плеча, двумя руками от груди, с отскоком от пола в тройках. Бросок мяча после ведение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t>33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Передача мяча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 xml:space="preserve">Ведение мяча с изменением направления. Передача мяча одной рукой от </w:t>
            </w:r>
            <w:r w:rsidRPr="00AA27A3">
              <w:rPr>
                <w:rFonts w:ascii="Times New Roman" w:hAnsi="Times New Roman" w:cs="Times New Roman"/>
              </w:rPr>
              <w:lastRenderedPageBreak/>
              <w:t>плеча, двумя руками от груди, с отскоком от пола в тройках. Бросок мяча после ведение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lastRenderedPageBreak/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c>
          <w:tcPr>
            <w:tcW w:w="211" w:type="pct"/>
          </w:tcPr>
          <w:p w:rsidR="00AA27A3" w:rsidRPr="00AA27A3" w:rsidRDefault="00AA27A3" w:rsidP="00003925">
            <w:r w:rsidRPr="00AA27A3">
              <w:lastRenderedPageBreak/>
              <w:t>34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Передача мяча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совершенствование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Ведение мяча с изменением направления. Передача мяча одной рукой от плеча, двумя руками от груди, с отскоком от пола в тройках. Бросок мяча после ведение два шага. 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Уметь выполнять технические приемы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текущий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  <w:tr w:rsidR="00AA27A3" w:rsidRPr="00AA27A3" w:rsidTr="00AA27A3">
        <w:trPr>
          <w:trHeight w:val="1104"/>
        </w:trPr>
        <w:tc>
          <w:tcPr>
            <w:tcW w:w="211" w:type="pct"/>
          </w:tcPr>
          <w:p w:rsidR="00AA27A3" w:rsidRPr="00AA27A3" w:rsidRDefault="00AA27A3" w:rsidP="00003925">
            <w:r w:rsidRPr="00AA27A3">
              <w:t>35</w:t>
            </w:r>
          </w:p>
        </w:tc>
        <w:tc>
          <w:tcPr>
            <w:tcW w:w="573" w:type="pct"/>
          </w:tcPr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тестирование</w:t>
            </w:r>
          </w:p>
          <w:p w:rsidR="00AA27A3" w:rsidRPr="00AA27A3" w:rsidRDefault="00AA27A3" w:rsidP="00003925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30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Развитие двигательных качеств</w:t>
            </w:r>
          </w:p>
        </w:tc>
        <w:tc>
          <w:tcPr>
            <w:tcW w:w="35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контрольный</w:t>
            </w:r>
          </w:p>
        </w:tc>
        <w:tc>
          <w:tcPr>
            <w:tcW w:w="806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Прием контрольных нормативов по ОФП</w:t>
            </w:r>
          </w:p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Учебная игра</w:t>
            </w:r>
          </w:p>
        </w:tc>
        <w:tc>
          <w:tcPr>
            <w:tcW w:w="688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Выполнять контрольные нормативы</w:t>
            </w:r>
          </w:p>
        </w:tc>
        <w:tc>
          <w:tcPr>
            <w:tcW w:w="439" w:type="pct"/>
          </w:tcPr>
          <w:p w:rsidR="00AA27A3" w:rsidRPr="00AA27A3" w:rsidRDefault="00AA27A3" w:rsidP="00003925">
            <w:pPr>
              <w:rPr>
                <w:rFonts w:ascii="Times New Roman" w:hAnsi="Times New Roman" w:cs="Times New Roman"/>
              </w:rPr>
            </w:pPr>
            <w:r w:rsidRPr="00AA27A3">
              <w:rPr>
                <w:rFonts w:ascii="Times New Roman" w:hAnsi="Times New Roman" w:cs="Times New Roman"/>
              </w:rPr>
              <w:t>итоговый</w:t>
            </w:r>
          </w:p>
        </w:tc>
        <w:tc>
          <w:tcPr>
            <w:tcW w:w="489" w:type="pct"/>
          </w:tcPr>
          <w:p w:rsidR="00AA27A3" w:rsidRPr="00AA27A3" w:rsidRDefault="00AA27A3" w:rsidP="00003925">
            <w:pPr>
              <w:jc w:val="center"/>
            </w:pPr>
          </w:p>
        </w:tc>
      </w:tr>
    </w:tbl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03925" w:rsidRDefault="00003925" w:rsidP="00D35CD1">
      <w:pPr>
        <w:pStyle w:val="a3"/>
        <w:ind w:left="1080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003925" w:rsidSect="00AA27A3">
      <w:pgSz w:w="11906" w:h="16838"/>
      <w:pgMar w:top="567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CE692F"/>
    <w:multiLevelType w:val="hybridMultilevel"/>
    <w:tmpl w:val="F9CA5C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8621A4"/>
    <w:multiLevelType w:val="hybridMultilevel"/>
    <w:tmpl w:val="AC9A1712"/>
    <w:lvl w:ilvl="0" w:tplc="2C90D5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BA17FD8"/>
    <w:multiLevelType w:val="hybridMultilevel"/>
    <w:tmpl w:val="9CC4B9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8A022E3"/>
    <w:multiLevelType w:val="hybridMultilevel"/>
    <w:tmpl w:val="356260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7E"/>
    <w:rsid w:val="00003925"/>
    <w:rsid w:val="000262AA"/>
    <w:rsid w:val="00084E28"/>
    <w:rsid w:val="00091E22"/>
    <w:rsid w:val="000B03FA"/>
    <w:rsid w:val="00160E03"/>
    <w:rsid w:val="001E2E71"/>
    <w:rsid w:val="002A50F9"/>
    <w:rsid w:val="002D34A8"/>
    <w:rsid w:val="00325C37"/>
    <w:rsid w:val="003268CE"/>
    <w:rsid w:val="003C373C"/>
    <w:rsid w:val="003C5AC0"/>
    <w:rsid w:val="00432734"/>
    <w:rsid w:val="00450845"/>
    <w:rsid w:val="00460409"/>
    <w:rsid w:val="004C3A3E"/>
    <w:rsid w:val="00512001"/>
    <w:rsid w:val="0053755F"/>
    <w:rsid w:val="006B5227"/>
    <w:rsid w:val="006D7EC4"/>
    <w:rsid w:val="00746FA7"/>
    <w:rsid w:val="0075519F"/>
    <w:rsid w:val="0083432B"/>
    <w:rsid w:val="008F4479"/>
    <w:rsid w:val="00945471"/>
    <w:rsid w:val="00957A7B"/>
    <w:rsid w:val="00991389"/>
    <w:rsid w:val="00A14186"/>
    <w:rsid w:val="00A51A7E"/>
    <w:rsid w:val="00A53E1F"/>
    <w:rsid w:val="00A64DB3"/>
    <w:rsid w:val="00AA27A3"/>
    <w:rsid w:val="00BB5D01"/>
    <w:rsid w:val="00BC05FC"/>
    <w:rsid w:val="00C17714"/>
    <w:rsid w:val="00D341F3"/>
    <w:rsid w:val="00D35CD1"/>
    <w:rsid w:val="00D534CD"/>
    <w:rsid w:val="00DE7811"/>
    <w:rsid w:val="00E20581"/>
    <w:rsid w:val="00E65282"/>
    <w:rsid w:val="00E67E74"/>
    <w:rsid w:val="00E80B10"/>
    <w:rsid w:val="00F143D6"/>
    <w:rsid w:val="00F7532B"/>
    <w:rsid w:val="00FA070E"/>
    <w:rsid w:val="00FF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20F5D"/>
  <w15:docId w15:val="{07B3F973-FCE6-4A1D-8E17-D5458B0D8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7811"/>
    <w:pPr>
      <w:ind w:left="720"/>
      <w:contextualSpacing/>
    </w:pPr>
  </w:style>
  <w:style w:type="paragraph" w:styleId="a4">
    <w:name w:val="No Spacing"/>
    <w:uiPriority w:val="1"/>
    <w:qFormat/>
    <w:rsid w:val="0053755F"/>
    <w:pPr>
      <w:spacing w:after="0" w:line="240" w:lineRule="auto"/>
    </w:pPr>
  </w:style>
  <w:style w:type="table" w:styleId="a5">
    <w:name w:val="Table Grid"/>
    <w:basedOn w:val="a1"/>
    <w:uiPriority w:val="59"/>
    <w:rsid w:val="005375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957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57A7B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C177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savefrom.net/" TargetMode="External"/><Relationship Id="rId13" Type="http://schemas.openxmlformats.org/officeDocument/2006/relationships/hyperlink" Target="http://www.kes-basket.ru/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bibliotekar.ru" TargetMode="External"/><Relationship Id="rId12" Type="http://schemas.openxmlformats.org/officeDocument/2006/relationships/hyperlink" Target="http://ballplay.narod.ru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www.it-n.ru" TargetMode="External"/><Relationship Id="rId11" Type="http://schemas.openxmlformats.org/officeDocument/2006/relationships/hyperlink" Target="http://www.uchportal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openclass.ru/sub/&#1060;&#1080;&#1079;&#1080;&#1095;&#1077;&#1089;&#1082;&#1072;&#1103;%20&#1082;&#1091;&#1083;&#1100;&#1090;&#1091;&#1088;&#1072;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it-n.ru/communities.aspx?cat_no=22924&amp;tmpl=com" TargetMode="External"/><Relationship Id="rId14" Type="http://schemas.openxmlformats.org/officeDocument/2006/relationships/hyperlink" Target="http://g2p.tatarstan.ru/rus/info.php?id=699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52690-066D-478E-9D1D-C2723312E6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3091</Words>
  <Characters>17623</Characters>
  <Application>Microsoft Office Word</Application>
  <DocSecurity>0</DocSecurity>
  <Lines>146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Гелюса Замиловна</dc:creator>
  <cp:lastModifiedBy>user</cp:lastModifiedBy>
  <cp:revision>2</cp:revision>
  <cp:lastPrinted>2019-11-13T07:21:00Z</cp:lastPrinted>
  <dcterms:created xsi:type="dcterms:W3CDTF">2025-09-23T12:01:00Z</dcterms:created>
  <dcterms:modified xsi:type="dcterms:W3CDTF">2025-09-23T12:01:00Z</dcterms:modified>
</cp:coreProperties>
</file>