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4E30" w:rsidRPr="007112AD" w:rsidRDefault="00F64E30" w:rsidP="00F64E30">
      <w:pPr>
        <w:shd w:val="clear" w:color="auto" w:fill="FFFFFF"/>
        <w:spacing w:before="100" w:beforeAutospacing="1" w:after="100" w:afterAutospacing="1" w:line="240" w:lineRule="auto"/>
        <w:jc w:val="center"/>
        <w:outlineLvl w:val="0"/>
        <w:rPr>
          <w:rFonts w:ascii="Times New Roman" w:eastAsia="Times New Roman" w:hAnsi="Times New Roman" w:cs="Times New Roman"/>
          <w:b/>
          <w:bCs/>
          <w:color w:val="000000"/>
          <w:kern w:val="36"/>
          <w:sz w:val="28"/>
          <w:szCs w:val="28"/>
        </w:rPr>
      </w:pPr>
      <w:r w:rsidRPr="007112AD">
        <w:rPr>
          <w:rFonts w:ascii="Times New Roman" w:eastAsia="Times New Roman" w:hAnsi="Times New Roman" w:cs="Times New Roman"/>
          <w:b/>
          <w:bCs/>
          <w:color w:val="000000"/>
          <w:kern w:val="36"/>
          <w:sz w:val="28"/>
          <w:szCs w:val="28"/>
          <w:u w:val="single"/>
        </w:rPr>
        <w:t>Родителям будущих первоклассников</w:t>
      </w:r>
    </w:p>
    <w:p w:rsidR="00F64E30" w:rsidRPr="007112AD" w:rsidRDefault="00F64E30" w:rsidP="00F64E30">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7112AD">
        <w:rPr>
          <w:rFonts w:ascii="Times New Roman" w:eastAsia="Times New Roman" w:hAnsi="Times New Roman" w:cs="Times New Roman"/>
          <w:color w:val="000000"/>
          <w:sz w:val="28"/>
          <w:szCs w:val="28"/>
        </w:rPr>
        <w:t>В современном образовании одной из актуальных проблем является подготовка ребёнка к обучению в школе. Школа – это совершенно новая жизнь для ребёнка. Она создаёт такие формы регламентации жизни ребёнка, с которыми он ещё не сталкивался. Готовить ребёнка к школе необходимо, поскольку избежать приспособления к школьной жизни невозможно, но частично или очень значительно облегчить его – вполне реальная задача.</w:t>
      </w:r>
    </w:p>
    <w:p w:rsidR="00F64E30" w:rsidRPr="007112AD" w:rsidRDefault="00F64E30" w:rsidP="00F64E30">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7112AD">
        <w:rPr>
          <w:rFonts w:ascii="Times New Roman" w:eastAsia="Times New Roman" w:hAnsi="Times New Roman" w:cs="Times New Roman"/>
          <w:color w:val="000000"/>
          <w:sz w:val="28"/>
          <w:szCs w:val="28"/>
        </w:rPr>
        <w:t>В школе детей ждёт непривычная, интересная, но очень нелёгкая работа. Она связана не только с чисто физическими усилиями (нужно высидеть длинный 35-минутный урок), но и с большим нервным напряжением. Ведь обучение требует определённого темпа усвоения программного материала и направлено на развитие сложной мыслительной деятельности.</w:t>
      </w:r>
    </w:p>
    <w:p w:rsidR="00F64E30" w:rsidRPr="007112AD" w:rsidRDefault="00F64E30" w:rsidP="00F64E30">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7112AD">
        <w:rPr>
          <w:rFonts w:ascii="Times New Roman" w:eastAsia="Times New Roman" w:hAnsi="Times New Roman" w:cs="Times New Roman"/>
          <w:color w:val="000000"/>
          <w:sz w:val="28"/>
          <w:szCs w:val="28"/>
        </w:rPr>
        <w:t>Большинство первоклассников успешно овладевают школьной программой, но для части детей радость жизни в школе омрачается неудачами. Они не в состоянии спокойно высидеть урок и сосредоточенно заниматься; очень скоро начинают вертеться, отвлекаться. Невнимательно слушая объяснения учителя, ребята недостаточно хорошо и полно осмысливают преподносимый на уроке материал. В результате учебная "задолженность” с каждым днём становится всё больше и больше. Не справляясь с нагрузкой, постоянно испытывая неудачи, дети теряют интерес к учёбе. Это может даже стать причиной формирования отрицательного отношения к школе, нежелания учиться.</w:t>
      </w:r>
    </w:p>
    <w:p w:rsidR="00F64E30" w:rsidRPr="007112AD" w:rsidRDefault="00F64E30" w:rsidP="00F64E30">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7112AD">
        <w:rPr>
          <w:rFonts w:ascii="Times New Roman" w:eastAsia="Times New Roman" w:hAnsi="Times New Roman" w:cs="Times New Roman"/>
          <w:color w:val="000000"/>
          <w:sz w:val="28"/>
          <w:szCs w:val="28"/>
        </w:rPr>
        <w:t>Особенно трудными бывают первые дни (а для части детей даже первые месяцы) пребывания в школе: в это время происходит сложный процесс приспособления (адаптации) к новым условиям. Для периода адаптации характерны изменения в поведении: нарушается сон, аппетит, наблюдаются повышенная раздражительность, замкнутость, плаксивость, несвойственное ребёнку многословие или, наоборот, молчаливость и др. Это всё внешние проявления крайнего нервного напряжения, которые со временем проходят. Дети привыкают к ритму школьной жизни, меньше устают; возвращается хорошее ровное настроение, они охотно общаются с родителями и сверстниками, появляется готовность выполнить поручения, выходящие за рамки учёбы.</w:t>
      </w:r>
    </w:p>
    <w:p w:rsidR="00F64E30" w:rsidRPr="007112AD" w:rsidRDefault="00F64E30" w:rsidP="00F64E30">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7112AD">
        <w:rPr>
          <w:rFonts w:ascii="Times New Roman" w:eastAsia="Times New Roman" w:hAnsi="Times New Roman" w:cs="Times New Roman"/>
          <w:color w:val="000000"/>
          <w:sz w:val="28"/>
          <w:szCs w:val="28"/>
        </w:rPr>
        <w:t>Так проходит процесс приспособления к школе у большинства детей. Но для части первоклассников привыкание к новым условиям оказывается непосильной задачей: они часто или длительно болеют, а заболевания ещё больше ослабляют их организм.</w:t>
      </w:r>
    </w:p>
    <w:p w:rsidR="00F64E30" w:rsidRPr="007112AD" w:rsidRDefault="00F64E30" w:rsidP="00F64E30">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7112AD">
        <w:rPr>
          <w:rFonts w:ascii="Times New Roman" w:eastAsia="Times New Roman" w:hAnsi="Times New Roman" w:cs="Times New Roman"/>
          <w:color w:val="000000"/>
          <w:sz w:val="28"/>
          <w:szCs w:val="28"/>
        </w:rPr>
        <w:t>Почему так по-разному дети реагируют на начальный этап обучения? Вопрос сложный. Среди ряда причин, обусловливающих особенности приспособления разных детей к школе, первостепенное значение имеют</w:t>
      </w:r>
    </w:p>
    <w:p w:rsidR="00F64E30" w:rsidRPr="007112AD" w:rsidRDefault="00F64E30" w:rsidP="00F64E30">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7112AD">
        <w:rPr>
          <w:rFonts w:ascii="Times New Roman" w:eastAsia="Times New Roman" w:hAnsi="Times New Roman" w:cs="Times New Roman"/>
          <w:color w:val="000000"/>
          <w:sz w:val="28"/>
          <w:szCs w:val="28"/>
        </w:rPr>
        <w:lastRenderedPageBreak/>
        <w:t>состояние здоровья, уровень биологической зрелости, а так же развитие тех умений и действий, которые необходимы для процесса обучения.</w:t>
      </w:r>
    </w:p>
    <w:p w:rsidR="00F64E30" w:rsidRPr="007112AD" w:rsidRDefault="00F64E30" w:rsidP="00F64E30">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7112AD">
        <w:rPr>
          <w:rFonts w:ascii="Times New Roman" w:eastAsia="Times New Roman" w:hAnsi="Times New Roman" w:cs="Times New Roman"/>
          <w:color w:val="000000"/>
          <w:sz w:val="28"/>
          <w:szCs w:val="28"/>
        </w:rPr>
        <w:t>Отсюда следует вывод: </w:t>
      </w:r>
      <w:r w:rsidRPr="007112AD">
        <w:rPr>
          <w:rFonts w:ascii="Times New Roman" w:eastAsia="Times New Roman" w:hAnsi="Times New Roman" w:cs="Times New Roman"/>
          <w:b/>
          <w:bCs/>
          <w:color w:val="000000"/>
          <w:sz w:val="28"/>
          <w:szCs w:val="28"/>
        </w:rPr>
        <w:t>ребёнка нужно обязательно готовить к обучению в школе. </w:t>
      </w:r>
      <w:r w:rsidRPr="007112AD">
        <w:rPr>
          <w:rFonts w:ascii="Times New Roman" w:eastAsia="Times New Roman" w:hAnsi="Times New Roman" w:cs="Times New Roman"/>
          <w:color w:val="000000"/>
          <w:sz w:val="28"/>
          <w:szCs w:val="28"/>
        </w:rPr>
        <w:t>Такая подготовка включает и укрепление здоровья, и своевременное приобретение детьми необходимых для обучения навыков. Залог успеха – объединение усилий врачей-педиатров, родителей и воспитателей.</w:t>
      </w:r>
    </w:p>
    <w:p w:rsidR="00F64E30" w:rsidRPr="007112AD" w:rsidRDefault="00F64E30" w:rsidP="00F64E30">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7112AD">
        <w:rPr>
          <w:rFonts w:ascii="Times New Roman" w:eastAsia="Times New Roman" w:hAnsi="Times New Roman" w:cs="Times New Roman"/>
          <w:color w:val="000000"/>
          <w:sz w:val="28"/>
          <w:szCs w:val="28"/>
        </w:rPr>
        <w:t>Таким образом, </w:t>
      </w:r>
      <w:r w:rsidRPr="007112AD">
        <w:rPr>
          <w:rFonts w:ascii="Times New Roman" w:eastAsia="Times New Roman" w:hAnsi="Times New Roman" w:cs="Times New Roman"/>
          <w:b/>
          <w:bCs/>
          <w:color w:val="000000"/>
          <w:sz w:val="28"/>
          <w:szCs w:val="28"/>
        </w:rPr>
        <w:t>первая забота родителей будущих первоклассников, не посещающих детский сад, - проведение своевременного и полного медицинского осмотра ребёнка, а затем – выполнение всех назначений врача.</w:t>
      </w:r>
    </w:p>
    <w:p w:rsidR="00F64E30" w:rsidRPr="007112AD" w:rsidRDefault="00F64E30" w:rsidP="00F64E30">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7112AD">
        <w:rPr>
          <w:rFonts w:ascii="Times New Roman" w:eastAsia="Times New Roman" w:hAnsi="Times New Roman" w:cs="Times New Roman"/>
          <w:color w:val="000000"/>
          <w:sz w:val="28"/>
          <w:szCs w:val="28"/>
        </w:rPr>
        <w:t xml:space="preserve">Данные медицинских осмотров являются основой для определения готовности ребёнка к обучению в школе. Дети здоровые, физически выносливые, с нормальным физическим развитием, с высокой сопротивляемостью (редко, нетяжело и недлительно болеют) легко переносят адаптацию, без затруднений справляются с учебной нагрузкой. </w:t>
      </w:r>
      <w:proofErr w:type="spellStart"/>
      <w:r w:rsidRPr="007112AD">
        <w:rPr>
          <w:rFonts w:ascii="Times New Roman" w:eastAsia="Times New Roman" w:hAnsi="Times New Roman" w:cs="Times New Roman"/>
          <w:color w:val="000000"/>
          <w:sz w:val="28"/>
          <w:szCs w:val="28"/>
        </w:rPr>
        <w:t>Ослабленность</w:t>
      </w:r>
      <w:proofErr w:type="spellEnd"/>
      <w:r w:rsidRPr="007112AD">
        <w:rPr>
          <w:rFonts w:ascii="Times New Roman" w:eastAsia="Times New Roman" w:hAnsi="Times New Roman" w:cs="Times New Roman"/>
          <w:color w:val="000000"/>
          <w:sz w:val="28"/>
          <w:szCs w:val="28"/>
        </w:rPr>
        <w:t xml:space="preserve"> организма, частые заболевания, хронические болезни – вот фактор риска в отношении готовности ребёнка к поступлению в школу. К этой группе относят также детей, биологический уровень зрелости которых отстаёт от </w:t>
      </w:r>
      <w:proofErr w:type="gramStart"/>
      <w:r w:rsidRPr="007112AD">
        <w:rPr>
          <w:rFonts w:ascii="Times New Roman" w:eastAsia="Times New Roman" w:hAnsi="Times New Roman" w:cs="Times New Roman"/>
          <w:color w:val="000000"/>
          <w:sz w:val="28"/>
          <w:szCs w:val="28"/>
        </w:rPr>
        <w:t>возрастного</w:t>
      </w:r>
      <w:proofErr w:type="gramEnd"/>
      <w:r w:rsidRPr="007112AD">
        <w:rPr>
          <w:rFonts w:ascii="Times New Roman" w:eastAsia="Times New Roman" w:hAnsi="Times New Roman" w:cs="Times New Roman"/>
          <w:color w:val="000000"/>
          <w:sz w:val="28"/>
          <w:szCs w:val="28"/>
        </w:rPr>
        <w:t>. Окончательно вопрос о возможности начать обучение в школе с шести лет решает врач. И если, по его заключению, надо год подождать, родителям не следует добиваться пересмотра этого решения.</w:t>
      </w:r>
    </w:p>
    <w:p w:rsidR="00F64E30" w:rsidRPr="007112AD" w:rsidRDefault="00F64E30" w:rsidP="00F64E30">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rPr>
      </w:pPr>
      <w:r w:rsidRPr="007112AD">
        <w:rPr>
          <w:rFonts w:ascii="Times New Roman" w:eastAsia="Times New Roman" w:hAnsi="Times New Roman" w:cs="Times New Roman"/>
          <w:b/>
          <w:bCs/>
          <w:color w:val="000000"/>
          <w:sz w:val="28"/>
          <w:szCs w:val="28"/>
        </w:rPr>
        <w:t>Как готовить ребёнка к предстоящему обучению в школе?</w:t>
      </w:r>
    </w:p>
    <w:p w:rsidR="00F64E30" w:rsidRPr="007112AD" w:rsidRDefault="00F64E30" w:rsidP="00F64E30">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7112AD">
        <w:rPr>
          <w:rFonts w:ascii="Times New Roman" w:eastAsia="Times New Roman" w:hAnsi="Times New Roman" w:cs="Times New Roman"/>
          <w:color w:val="000000"/>
          <w:sz w:val="28"/>
          <w:szCs w:val="28"/>
        </w:rPr>
        <w:t xml:space="preserve">Прежде </w:t>
      </w:r>
      <w:proofErr w:type="gramStart"/>
      <w:r w:rsidRPr="007112AD">
        <w:rPr>
          <w:rFonts w:ascii="Times New Roman" w:eastAsia="Times New Roman" w:hAnsi="Times New Roman" w:cs="Times New Roman"/>
          <w:color w:val="000000"/>
          <w:sz w:val="28"/>
          <w:szCs w:val="28"/>
        </w:rPr>
        <w:t>всего</w:t>
      </w:r>
      <w:proofErr w:type="gramEnd"/>
      <w:r w:rsidRPr="007112AD">
        <w:rPr>
          <w:rFonts w:ascii="Times New Roman" w:eastAsia="Times New Roman" w:hAnsi="Times New Roman" w:cs="Times New Roman"/>
          <w:color w:val="000000"/>
          <w:sz w:val="28"/>
          <w:szCs w:val="28"/>
        </w:rPr>
        <w:t xml:space="preserve"> создайте у себя дома условия, способствующие нормальному росту, развитию и укреплению здоровья детей. Чёткое и строгое выполнение режима дня приучает ребёнка к определённому распорядку: в одно и то же время ложиться спать, просыпаться, принимать пищу, играть, заниматься. При достаточной продолжительности ночного и дневного (в сумме примерно 12 часов) дети не утомляются, с удовольствием не только играют и резвятся, но и занимаются – рисуют, вырезают, выполняют несложные работы по дому.</w:t>
      </w:r>
    </w:p>
    <w:p w:rsidR="00F64E30" w:rsidRPr="007112AD" w:rsidRDefault="00F64E30" w:rsidP="00F64E30">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7112AD">
        <w:rPr>
          <w:rFonts w:ascii="Times New Roman" w:eastAsia="Times New Roman" w:hAnsi="Times New Roman" w:cs="Times New Roman"/>
          <w:color w:val="000000"/>
          <w:sz w:val="28"/>
          <w:szCs w:val="28"/>
        </w:rPr>
        <w:t xml:space="preserve">Помните о пользе свежего воздуха – это </w:t>
      </w:r>
      <w:proofErr w:type="gramStart"/>
      <w:r w:rsidRPr="007112AD">
        <w:rPr>
          <w:rFonts w:ascii="Times New Roman" w:eastAsia="Times New Roman" w:hAnsi="Times New Roman" w:cs="Times New Roman"/>
          <w:color w:val="000000"/>
          <w:sz w:val="28"/>
          <w:szCs w:val="28"/>
        </w:rPr>
        <w:t>подлинный</w:t>
      </w:r>
      <w:proofErr w:type="gramEnd"/>
      <w:r w:rsidRPr="007112AD">
        <w:rPr>
          <w:rFonts w:ascii="Times New Roman" w:eastAsia="Times New Roman" w:hAnsi="Times New Roman" w:cs="Times New Roman"/>
          <w:color w:val="000000"/>
          <w:sz w:val="28"/>
          <w:szCs w:val="28"/>
        </w:rPr>
        <w:t xml:space="preserve"> </w:t>
      </w:r>
      <w:proofErr w:type="spellStart"/>
      <w:r w:rsidRPr="007112AD">
        <w:rPr>
          <w:rFonts w:ascii="Times New Roman" w:eastAsia="Times New Roman" w:hAnsi="Times New Roman" w:cs="Times New Roman"/>
          <w:color w:val="000000"/>
          <w:sz w:val="28"/>
          <w:szCs w:val="28"/>
        </w:rPr>
        <w:t>элексир</w:t>
      </w:r>
      <w:proofErr w:type="spellEnd"/>
      <w:r w:rsidRPr="007112AD">
        <w:rPr>
          <w:rFonts w:ascii="Times New Roman" w:eastAsia="Times New Roman" w:hAnsi="Times New Roman" w:cs="Times New Roman"/>
          <w:color w:val="000000"/>
          <w:sz w:val="28"/>
          <w:szCs w:val="28"/>
        </w:rPr>
        <w:t xml:space="preserve"> здоровья. Примерно половину времени бодрствования (т. е. около 6 часов) дети должны находиться в состоянии активной деятельности. Известно, что наибольшую пользу приносят совместные с родителями занятия. Пусть прочно войдут в уклад жизни вашей семьи утренняя зарядка, лыжные и пешеходные прогулки, экскурсии, походы, посильный физический труд, купание в реке. Не забывайте и о закаливании: оно надёжно повышает сопротивляемость детского организма. Сколько радости доставит это вам и вашим детям! Затраты энергии на активный рост и большую двигательную активность полностью компенсируются только полноценным и регулярным питанием.</w:t>
      </w:r>
    </w:p>
    <w:p w:rsidR="00F64E30" w:rsidRPr="007112AD" w:rsidRDefault="00F64E30" w:rsidP="00F64E30">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7112AD">
        <w:rPr>
          <w:rFonts w:ascii="Times New Roman" w:eastAsia="Times New Roman" w:hAnsi="Times New Roman" w:cs="Times New Roman"/>
          <w:color w:val="000000"/>
          <w:sz w:val="28"/>
          <w:szCs w:val="28"/>
        </w:rPr>
        <w:t>Важным показателем готовности ребёнка к школьному обучению является развитие тонкой моторики, двигательных навыков кисти. Чем больше и разнообразнее работа кисти, тем лучше и быстрее совершенствуются её движения.</w:t>
      </w:r>
    </w:p>
    <w:p w:rsidR="00F64E30" w:rsidRPr="007112AD" w:rsidRDefault="00F64E30" w:rsidP="00F64E30">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7112AD">
        <w:rPr>
          <w:rFonts w:ascii="Times New Roman" w:eastAsia="Times New Roman" w:hAnsi="Times New Roman" w:cs="Times New Roman"/>
          <w:color w:val="000000"/>
          <w:sz w:val="28"/>
          <w:szCs w:val="28"/>
        </w:rPr>
        <w:t>При подготовке ребёнка к школе важнее не учить его писать, а создавать условия для развития мелких мышц руки. Какими же способами можно тренировать детскую руку?</w:t>
      </w:r>
    </w:p>
    <w:p w:rsidR="00F64E30" w:rsidRPr="007112AD" w:rsidRDefault="00F64E30" w:rsidP="00F64E30">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7112AD">
        <w:rPr>
          <w:rFonts w:ascii="Times New Roman" w:eastAsia="Times New Roman" w:hAnsi="Times New Roman" w:cs="Times New Roman"/>
          <w:b/>
          <w:bCs/>
          <w:color w:val="000000"/>
          <w:sz w:val="28"/>
          <w:szCs w:val="28"/>
        </w:rPr>
        <w:t>Существует много игр и упражнений по развитию моторики</w:t>
      </w:r>
    </w:p>
    <w:p w:rsidR="00F64E30" w:rsidRPr="007112AD" w:rsidRDefault="00F64E30" w:rsidP="00F64E30">
      <w:pPr>
        <w:shd w:val="clear" w:color="auto" w:fill="FFFFFF"/>
        <w:spacing w:before="100" w:beforeAutospacing="1" w:after="100" w:afterAutospacing="1" w:line="240" w:lineRule="auto"/>
        <w:ind w:left="720" w:hanging="360"/>
        <w:jc w:val="both"/>
        <w:rPr>
          <w:rFonts w:ascii="Times New Roman" w:eastAsia="Times New Roman" w:hAnsi="Times New Roman" w:cs="Times New Roman"/>
          <w:color w:val="000000"/>
          <w:sz w:val="28"/>
          <w:szCs w:val="28"/>
        </w:rPr>
      </w:pPr>
      <w:r w:rsidRPr="007112AD">
        <w:rPr>
          <w:rFonts w:ascii="Times New Roman" w:eastAsia="Times New Roman" w:hAnsi="Times New Roman" w:cs="Times New Roman"/>
          <w:color w:val="000000"/>
          <w:sz w:val="28"/>
          <w:szCs w:val="28"/>
        </w:rPr>
        <w:t xml:space="preserve">1.     Лепка из глины и пластилина. Это очень полезно, причём лепить можно </w:t>
      </w:r>
      <w:proofErr w:type="gramStart"/>
      <w:r w:rsidRPr="007112AD">
        <w:rPr>
          <w:rFonts w:ascii="Times New Roman" w:eastAsia="Times New Roman" w:hAnsi="Times New Roman" w:cs="Times New Roman"/>
          <w:color w:val="000000"/>
          <w:sz w:val="28"/>
          <w:szCs w:val="28"/>
        </w:rPr>
        <w:t>не</w:t>
      </w:r>
      <w:proofErr w:type="gramEnd"/>
      <w:r w:rsidRPr="007112AD">
        <w:rPr>
          <w:rFonts w:ascii="Times New Roman" w:eastAsia="Times New Roman" w:hAnsi="Times New Roman" w:cs="Times New Roman"/>
          <w:color w:val="000000"/>
          <w:sz w:val="28"/>
          <w:szCs w:val="28"/>
        </w:rPr>
        <w:t xml:space="preserve"> только из пластилина и глины. Если во дворе зима – что может быть лучше снежной бабы или игр в снежки. А летом можно соорудить сказочный замок из песка или мелких камешков.</w:t>
      </w:r>
    </w:p>
    <w:p w:rsidR="00F64E30" w:rsidRPr="007112AD" w:rsidRDefault="00F64E30" w:rsidP="00F64E30">
      <w:pPr>
        <w:shd w:val="clear" w:color="auto" w:fill="FFFFFF"/>
        <w:spacing w:before="100" w:beforeAutospacing="1" w:after="100" w:afterAutospacing="1" w:line="240" w:lineRule="auto"/>
        <w:ind w:left="720" w:hanging="360"/>
        <w:jc w:val="both"/>
        <w:rPr>
          <w:rFonts w:ascii="Times New Roman" w:eastAsia="Times New Roman" w:hAnsi="Times New Roman" w:cs="Times New Roman"/>
          <w:color w:val="000000"/>
          <w:sz w:val="28"/>
          <w:szCs w:val="28"/>
        </w:rPr>
      </w:pPr>
      <w:r w:rsidRPr="007112AD">
        <w:rPr>
          <w:rFonts w:ascii="Times New Roman" w:eastAsia="Times New Roman" w:hAnsi="Times New Roman" w:cs="Times New Roman"/>
          <w:color w:val="000000"/>
          <w:sz w:val="28"/>
          <w:szCs w:val="28"/>
        </w:rPr>
        <w:t>2.     Рисование или раскрашивание картинок – любимое занятие дошкольников. Обратить внимание надо на рисунки детей. Разнообразны ли они? Если мальчик рисует только машины и самолёты, а девочка похожих друг на друга кукол, то это вряд ли положительно повлияет на развитие образного мышления ребёнка. Родителям и воспитателям необходимо разнообразить тематику рисунков, обратить внимание на основные детали, без которых рисунок становится искажённым.</w:t>
      </w:r>
    </w:p>
    <w:p w:rsidR="00F64E30" w:rsidRPr="007112AD" w:rsidRDefault="00F64E30" w:rsidP="00F64E30">
      <w:pPr>
        <w:shd w:val="clear" w:color="auto" w:fill="FFFFFF"/>
        <w:spacing w:before="100" w:beforeAutospacing="1" w:after="100" w:afterAutospacing="1" w:line="240" w:lineRule="auto"/>
        <w:ind w:left="720" w:hanging="360"/>
        <w:jc w:val="both"/>
        <w:rPr>
          <w:rFonts w:ascii="Times New Roman" w:eastAsia="Times New Roman" w:hAnsi="Times New Roman" w:cs="Times New Roman"/>
          <w:color w:val="000000"/>
          <w:sz w:val="28"/>
          <w:szCs w:val="28"/>
        </w:rPr>
      </w:pPr>
      <w:r w:rsidRPr="007112AD">
        <w:rPr>
          <w:rFonts w:ascii="Times New Roman" w:eastAsia="Times New Roman" w:hAnsi="Times New Roman" w:cs="Times New Roman"/>
          <w:color w:val="000000"/>
          <w:sz w:val="28"/>
          <w:szCs w:val="28"/>
        </w:rPr>
        <w:t>3.     Изготовление поделок из бумаги. Например, выполнение аппликаций. Ребёнку нужно уметь пользоваться ножницами и клеем.</w:t>
      </w:r>
    </w:p>
    <w:p w:rsidR="00F64E30" w:rsidRPr="007112AD" w:rsidRDefault="00F64E30" w:rsidP="00F64E30">
      <w:pPr>
        <w:shd w:val="clear" w:color="auto" w:fill="FFFFFF"/>
        <w:spacing w:before="100" w:beforeAutospacing="1" w:after="100" w:afterAutospacing="1" w:line="240" w:lineRule="auto"/>
        <w:ind w:left="720" w:hanging="360"/>
        <w:jc w:val="both"/>
        <w:rPr>
          <w:rFonts w:ascii="Times New Roman" w:eastAsia="Times New Roman" w:hAnsi="Times New Roman" w:cs="Times New Roman"/>
          <w:color w:val="000000"/>
          <w:sz w:val="28"/>
          <w:szCs w:val="28"/>
        </w:rPr>
      </w:pPr>
      <w:r w:rsidRPr="007112AD">
        <w:rPr>
          <w:rFonts w:ascii="Times New Roman" w:eastAsia="Times New Roman" w:hAnsi="Times New Roman" w:cs="Times New Roman"/>
          <w:color w:val="000000"/>
          <w:sz w:val="28"/>
          <w:szCs w:val="28"/>
        </w:rPr>
        <w:t>4.     Изготовление поделок из природного материала: шишек, желудей, соломы и других доступных материалов.</w:t>
      </w:r>
    </w:p>
    <w:p w:rsidR="00F64E30" w:rsidRPr="007112AD" w:rsidRDefault="00F64E30" w:rsidP="00F64E30">
      <w:pPr>
        <w:shd w:val="clear" w:color="auto" w:fill="FFFFFF"/>
        <w:spacing w:before="100" w:beforeAutospacing="1" w:after="100" w:afterAutospacing="1" w:line="240" w:lineRule="auto"/>
        <w:ind w:left="720" w:hanging="360"/>
        <w:jc w:val="both"/>
        <w:rPr>
          <w:rFonts w:ascii="Times New Roman" w:eastAsia="Times New Roman" w:hAnsi="Times New Roman" w:cs="Times New Roman"/>
          <w:color w:val="000000"/>
          <w:sz w:val="28"/>
          <w:szCs w:val="28"/>
        </w:rPr>
      </w:pPr>
      <w:r w:rsidRPr="007112AD">
        <w:rPr>
          <w:rFonts w:ascii="Times New Roman" w:eastAsia="Times New Roman" w:hAnsi="Times New Roman" w:cs="Times New Roman"/>
          <w:color w:val="000000"/>
          <w:sz w:val="28"/>
          <w:szCs w:val="28"/>
        </w:rPr>
        <w:t>5.     Конструирование.</w:t>
      </w:r>
    </w:p>
    <w:p w:rsidR="00F64E30" w:rsidRPr="007112AD" w:rsidRDefault="00F64E30" w:rsidP="00F64E30">
      <w:pPr>
        <w:shd w:val="clear" w:color="auto" w:fill="FFFFFF"/>
        <w:spacing w:before="100" w:beforeAutospacing="1" w:after="100" w:afterAutospacing="1" w:line="240" w:lineRule="auto"/>
        <w:ind w:left="720" w:hanging="360"/>
        <w:jc w:val="both"/>
        <w:rPr>
          <w:rFonts w:ascii="Times New Roman" w:eastAsia="Times New Roman" w:hAnsi="Times New Roman" w:cs="Times New Roman"/>
          <w:color w:val="000000"/>
          <w:sz w:val="28"/>
          <w:szCs w:val="28"/>
        </w:rPr>
      </w:pPr>
      <w:r w:rsidRPr="007112AD">
        <w:rPr>
          <w:rFonts w:ascii="Times New Roman" w:eastAsia="Times New Roman" w:hAnsi="Times New Roman" w:cs="Times New Roman"/>
          <w:color w:val="000000"/>
          <w:sz w:val="28"/>
          <w:szCs w:val="28"/>
        </w:rPr>
        <w:t>6.     Застёгивание и расстёгивание пуговиц, кнопок, крючков.</w:t>
      </w:r>
    </w:p>
    <w:p w:rsidR="00F64E30" w:rsidRPr="007112AD" w:rsidRDefault="00F64E30" w:rsidP="00F64E30">
      <w:pPr>
        <w:shd w:val="clear" w:color="auto" w:fill="FFFFFF"/>
        <w:spacing w:before="100" w:beforeAutospacing="1" w:after="100" w:afterAutospacing="1" w:line="240" w:lineRule="auto"/>
        <w:ind w:left="720" w:hanging="360"/>
        <w:jc w:val="both"/>
        <w:rPr>
          <w:rFonts w:ascii="Times New Roman" w:eastAsia="Times New Roman" w:hAnsi="Times New Roman" w:cs="Times New Roman"/>
          <w:color w:val="000000"/>
          <w:sz w:val="28"/>
          <w:szCs w:val="28"/>
        </w:rPr>
      </w:pPr>
      <w:r w:rsidRPr="007112AD">
        <w:rPr>
          <w:rFonts w:ascii="Times New Roman" w:eastAsia="Times New Roman" w:hAnsi="Times New Roman" w:cs="Times New Roman"/>
          <w:color w:val="000000"/>
          <w:sz w:val="28"/>
          <w:szCs w:val="28"/>
        </w:rPr>
        <w:t>7.     Завязывание и развязывание лент, шнурков, узелков на верёвке.</w:t>
      </w:r>
    </w:p>
    <w:p w:rsidR="00F64E30" w:rsidRPr="007112AD" w:rsidRDefault="00F64E30" w:rsidP="00F64E30">
      <w:pPr>
        <w:shd w:val="clear" w:color="auto" w:fill="FFFFFF"/>
        <w:spacing w:before="100" w:beforeAutospacing="1" w:after="100" w:afterAutospacing="1" w:line="240" w:lineRule="auto"/>
        <w:ind w:left="720" w:hanging="360"/>
        <w:jc w:val="both"/>
        <w:rPr>
          <w:rFonts w:ascii="Times New Roman" w:eastAsia="Times New Roman" w:hAnsi="Times New Roman" w:cs="Times New Roman"/>
          <w:color w:val="000000"/>
          <w:sz w:val="28"/>
          <w:szCs w:val="28"/>
        </w:rPr>
      </w:pPr>
      <w:r w:rsidRPr="007112AD">
        <w:rPr>
          <w:rFonts w:ascii="Times New Roman" w:eastAsia="Times New Roman" w:hAnsi="Times New Roman" w:cs="Times New Roman"/>
          <w:color w:val="000000"/>
          <w:sz w:val="28"/>
          <w:szCs w:val="28"/>
        </w:rPr>
        <w:t xml:space="preserve">8.     Завинчивание и </w:t>
      </w:r>
      <w:proofErr w:type="spellStart"/>
      <w:r w:rsidRPr="007112AD">
        <w:rPr>
          <w:rFonts w:ascii="Times New Roman" w:eastAsia="Times New Roman" w:hAnsi="Times New Roman" w:cs="Times New Roman"/>
          <w:color w:val="000000"/>
          <w:sz w:val="28"/>
          <w:szCs w:val="28"/>
        </w:rPr>
        <w:t>развинчивание</w:t>
      </w:r>
      <w:proofErr w:type="spellEnd"/>
      <w:r w:rsidRPr="007112AD">
        <w:rPr>
          <w:rFonts w:ascii="Times New Roman" w:eastAsia="Times New Roman" w:hAnsi="Times New Roman" w:cs="Times New Roman"/>
          <w:color w:val="000000"/>
          <w:sz w:val="28"/>
          <w:szCs w:val="28"/>
        </w:rPr>
        <w:t xml:space="preserve"> крышек банок, пузырьков и т. д.</w:t>
      </w:r>
    </w:p>
    <w:p w:rsidR="00F64E30" w:rsidRPr="007112AD" w:rsidRDefault="00F64E30" w:rsidP="00F64E30">
      <w:pPr>
        <w:shd w:val="clear" w:color="auto" w:fill="FFFFFF"/>
        <w:spacing w:before="100" w:beforeAutospacing="1" w:after="100" w:afterAutospacing="1" w:line="240" w:lineRule="auto"/>
        <w:ind w:left="720" w:hanging="360"/>
        <w:jc w:val="both"/>
        <w:rPr>
          <w:rFonts w:ascii="Times New Roman" w:eastAsia="Times New Roman" w:hAnsi="Times New Roman" w:cs="Times New Roman"/>
          <w:color w:val="000000"/>
          <w:sz w:val="28"/>
          <w:szCs w:val="28"/>
        </w:rPr>
      </w:pPr>
      <w:r w:rsidRPr="007112AD">
        <w:rPr>
          <w:rFonts w:ascii="Times New Roman" w:eastAsia="Times New Roman" w:hAnsi="Times New Roman" w:cs="Times New Roman"/>
          <w:color w:val="000000"/>
          <w:sz w:val="28"/>
          <w:szCs w:val="28"/>
        </w:rPr>
        <w:t>9.     Всасывание пипеткой воды.</w:t>
      </w:r>
    </w:p>
    <w:p w:rsidR="00F64E30" w:rsidRPr="007112AD" w:rsidRDefault="00F64E30" w:rsidP="00F64E30">
      <w:pPr>
        <w:shd w:val="clear" w:color="auto" w:fill="FFFFFF"/>
        <w:spacing w:before="100" w:beforeAutospacing="1" w:after="100" w:afterAutospacing="1" w:line="240" w:lineRule="auto"/>
        <w:ind w:left="720" w:hanging="360"/>
        <w:jc w:val="both"/>
        <w:rPr>
          <w:rFonts w:ascii="Times New Roman" w:eastAsia="Times New Roman" w:hAnsi="Times New Roman" w:cs="Times New Roman"/>
          <w:color w:val="000000"/>
          <w:sz w:val="28"/>
          <w:szCs w:val="28"/>
        </w:rPr>
      </w:pPr>
      <w:r w:rsidRPr="007112AD">
        <w:rPr>
          <w:rFonts w:ascii="Times New Roman" w:eastAsia="Times New Roman" w:hAnsi="Times New Roman" w:cs="Times New Roman"/>
          <w:color w:val="000000"/>
          <w:sz w:val="28"/>
          <w:szCs w:val="28"/>
        </w:rPr>
        <w:t>10. Нанизывание бус и пуговиц. Летом можно сделать бусы из рябины, орешков. Семян тыквы и огурцов, мелких плодов и т. д.</w:t>
      </w:r>
    </w:p>
    <w:p w:rsidR="00F64E30" w:rsidRPr="007112AD" w:rsidRDefault="00F64E30" w:rsidP="00F64E30">
      <w:pPr>
        <w:shd w:val="clear" w:color="auto" w:fill="FFFFFF"/>
        <w:spacing w:before="100" w:beforeAutospacing="1" w:after="100" w:afterAutospacing="1" w:line="240" w:lineRule="auto"/>
        <w:ind w:left="720" w:hanging="360"/>
        <w:jc w:val="both"/>
        <w:rPr>
          <w:rFonts w:ascii="Times New Roman" w:eastAsia="Times New Roman" w:hAnsi="Times New Roman" w:cs="Times New Roman"/>
          <w:color w:val="000000"/>
          <w:sz w:val="28"/>
          <w:szCs w:val="28"/>
        </w:rPr>
      </w:pPr>
      <w:r w:rsidRPr="007112AD">
        <w:rPr>
          <w:rFonts w:ascii="Times New Roman" w:eastAsia="Times New Roman" w:hAnsi="Times New Roman" w:cs="Times New Roman"/>
          <w:color w:val="000000"/>
          <w:sz w:val="28"/>
          <w:szCs w:val="28"/>
        </w:rPr>
        <w:t>11. Плетение косичек из ниток, венков из цветов.</w:t>
      </w:r>
    </w:p>
    <w:p w:rsidR="00F64E30" w:rsidRPr="007112AD" w:rsidRDefault="00F64E30" w:rsidP="00F64E30">
      <w:pPr>
        <w:shd w:val="clear" w:color="auto" w:fill="FFFFFF"/>
        <w:spacing w:before="100" w:beforeAutospacing="1" w:after="100" w:afterAutospacing="1" w:line="240" w:lineRule="auto"/>
        <w:ind w:left="720" w:hanging="360"/>
        <w:jc w:val="both"/>
        <w:rPr>
          <w:rFonts w:ascii="Times New Roman" w:eastAsia="Times New Roman" w:hAnsi="Times New Roman" w:cs="Times New Roman"/>
          <w:color w:val="000000"/>
          <w:sz w:val="28"/>
          <w:szCs w:val="28"/>
        </w:rPr>
      </w:pPr>
      <w:r w:rsidRPr="007112AD">
        <w:rPr>
          <w:rFonts w:ascii="Times New Roman" w:eastAsia="Times New Roman" w:hAnsi="Times New Roman" w:cs="Times New Roman"/>
          <w:color w:val="000000"/>
          <w:sz w:val="28"/>
          <w:szCs w:val="28"/>
        </w:rPr>
        <w:t>12. </w:t>
      </w:r>
      <w:proofErr w:type="gramStart"/>
      <w:r w:rsidRPr="007112AD">
        <w:rPr>
          <w:rFonts w:ascii="Times New Roman" w:eastAsia="Times New Roman" w:hAnsi="Times New Roman" w:cs="Times New Roman"/>
          <w:color w:val="000000"/>
          <w:sz w:val="28"/>
          <w:szCs w:val="28"/>
        </w:rPr>
        <w:t>Все виды ручного творчества: для девочек – вязание, вышивание и т. д., для мальчиков – чеканка, выжигание, художественное выпиливание и т. д. Научить наших детей всему, что умеем сами!</w:t>
      </w:r>
      <w:proofErr w:type="gramEnd"/>
    </w:p>
    <w:p w:rsidR="00F64E30" w:rsidRPr="007112AD" w:rsidRDefault="00F64E30" w:rsidP="00F64E30">
      <w:pPr>
        <w:shd w:val="clear" w:color="auto" w:fill="FFFFFF"/>
        <w:spacing w:before="100" w:beforeAutospacing="1" w:after="100" w:afterAutospacing="1" w:line="240" w:lineRule="auto"/>
        <w:ind w:left="720" w:hanging="360"/>
        <w:jc w:val="both"/>
        <w:rPr>
          <w:rFonts w:ascii="Times New Roman" w:eastAsia="Times New Roman" w:hAnsi="Times New Roman" w:cs="Times New Roman"/>
          <w:color w:val="000000"/>
          <w:sz w:val="28"/>
          <w:szCs w:val="28"/>
        </w:rPr>
      </w:pPr>
      <w:r w:rsidRPr="007112AD">
        <w:rPr>
          <w:rFonts w:ascii="Times New Roman" w:eastAsia="Times New Roman" w:hAnsi="Times New Roman" w:cs="Times New Roman"/>
          <w:color w:val="000000"/>
          <w:sz w:val="28"/>
          <w:szCs w:val="28"/>
        </w:rPr>
        <w:t>13. Переборка круп, насыпать в небольшое блюдце, например, гороха, гречки и риса и попросить ребёнка перебрать</w:t>
      </w:r>
    </w:p>
    <w:p w:rsidR="00F64E30" w:rsidRPr="007112AD" w:rsidRDefault="00F64E30" w:rsidP="00F64E30">
      <w:pPr>
        <w:shd w:val="clear" w:color="auto" w:fill="FFFFFF"/>
        <w:spacing w:before="100" w:beforeAutospacing="1" w:after="100" w:afterAutospacing="1" w:line="240" w:lineRule="auto"/>
        <w:ind w:left="720" w:hanging="360"/>
        <w:jc w:val="both"/>
        <w:rPr>
          <w:rFonts w:ascii="Times New Roman" w:eastAsia="Times New Roman" w:hAnsi="Times New Roman" w:cs="Times New Roman"/>
          <w:color w:val="000000"/>
          <w:sz w:val="28"/>
          <w:szCs w:val="28"/>
        </w:rPr>
      </w:pPr>
      <w:r w:rsidRPr="007112AD">
        <w:rPr>
          <w:rFonts w:ascii="Times New Roman" w:eastAsia="Times New Roman" w:hAnsi="Times New Roman" w:cs="Times New Roman"/>
          <w:color w:val="000000"/>
          <w:sz w:val="28"/>
          <w:szCs w:val="28"/>
        </w:rPr>
        <w:t>14. "Показ” стихотворения. Пусть ребёнок показывает руками всё, о чём говорится в стихотворении. Во-первых, так веселее, а значит, слова и смысл запомнятся лучше. Во-вторых, такой маленький спектакль поможет ребёнку лучше ориентироваться в пространстве и пользоваться руками.</w:t>
      </w:r>
    </w:p>
    <w:p w:rsidR="00F64E30" w:rsidRPr="007112AD" w:rsidRDefault="00F64E30" w:rsidP="00F64E30">
      <w:pPr>
        <w:shd w:val="clear" w:color="auto" w:fill="FFFFFF"/>
        <w:spacing w:before="100" w:beforeAutospacing="1" w:after="100" w:afterAutospacing="1" w:line="240" w:lineRule="auto"/>
        <w:ind w:left="720" w:hanging="360"/>
        <w:jc w:val="both"/>
        <w:rPr>
          <w:rFonts w:ascii="Times New Roman" w:eastAsia="Times New Roman" w:hAnsi="Times New Roman" w:cs="Times New Roman"/>
          <w:color w:val="000000"/>
          <w:sz w:val="28"/>
          <w:szCs w:val="28"/>
        </w:rPr>
      </w:pPr>
      <w:r w:rsidRPr="007112AD">
        <w:rPr>
          <w:rFonts w:ascii="Times New Roman" w:eastAsia="Times New Roman" w:hAnsi="Times New Roman" w:cs="Times New Roman"/>
          <w:color w:val="000000"/>
          <w:sz w:val="28"/>
          <w:szCs w:val="28"/>
        </w:rPr>
        <w:t>15. Теневой театр. Попросить малыша соединить большой и указательный пальцы, а остальные распустить веером. Чудо: на освещённой настольной лампой стене появится попугай. Если распрямить ладонь, а затем согнуть указательный палец и оттопырить мизинец, на стене появится собака.</w:t>
      </w:r>
    </w:p>
    <w:p w:rsidR="00F64E30" w:rsidRPr="007112AD" w:rsidRDefault="00F64E30" w:rsidP="00F64E30">
      <w:pPr>
        <w:shd w:val="clear" w:color="auto" w:fill="FFFFFF"/>
        <w:spacing w:before="100" w:beforeAutospacing="1" w:after="100" w:afterAutospacing="1" w:line="240" w:lineRule="auto"/>
        <w:ind w:left="720" w:hanging="360"/>
        <w:jc w:val="both"/>
        <w:rPr>
          <w:rFonts w:ascii="Times New Roman" w:eastAsia="Times New Roman" w:hAnsi="Times New Roman" w:cs="Times New Roman"/>
          <w:color w:val="000000"/>
          <w:sz w:val="28"/>
          <w:szCs w:val="28"/>
        </w:rPr>
      </w:pPr>
      <w:r w:rsidRPr="007112AD">
        <w:rPr>
          <w:rFonts w:ascii="Times New Roman" w:eastAsia="Times New Roman" w:hAnsi="Times New Roman" w:cs="Times New Roman"/>
          <w:color w:val="000000"/>
          <w:sz w:val="28"/>
          <w:szCs w:val="28"/>
        </w:rPr>
        <w:t>16. Игры в мяч, с кубиками, мозаикой.</w:t>
      </w:r>
    </w:p>
    <w:p w:rsidR="00F64E30" w:rsidRPr="007112AD" w:rsidRDefault="00F64E30" w:rsidP="00F64E30">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7112AD">
        <w:rPr>
          <w:rFonts w:ascii="Times New Roman" w:eastAsia="Times New Roman" w:hAnsi="Times New Roman" w:cs="Times New Roman"/>
          <w:color w:val="000000"/>
          <w:sz w:val="28"/>
          <w:szCs w:val="28"/>
        </w:rPr>
        <w:t>Ежедневно предлагайте детям такие занятия! </w:t>
      </w:r>
      <w:r w:rsidRPr="007112AD">
        <w:rPr>
          <w:rFonts w:ascii="Times New Roman" w:eastAsia="Times New Roman" w:hAnsi="Times New Roman" w:cs="Times New Roman"/>
          <w:b/>
          <w:bCs/>
          <w:color w:val="000000"/>
          <w:sz w:val="28"/>
          <w:szCs w:val="28"/>
        </w:rPr>
        <w:t>Не спешите за ребёнка делать то, что он может и должен делать сам, </w:t>
      </w:r>
      <w:r w:rsidRPr="007112AD">
        <w:rPr>
          <w:rFonts w:ascii="Times New Roman" w:eastAsia="Times New Roman" w:hAnsi="Times New Roman" w:cs="Times New Roman"/>
          <w:color w:val="000000"/>
          <w:sz w:val="28"/>
          <w:szCs w:val="28"/>
        </w:rPr>
        <w:t>пусть поначалу медленно, но самостоятельно.</w:t>
      </w:r>
    </w:p>
    <w:p w:rsidR="00F64E30" w:rsidRPr="007112AD" w:rsidRDefault="00F64E30" w:rsidP="00F64E30">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7112AD">
        <w:rPr>
          <w:rFonts w:ascii="Times New Roman" w:eastAsia="Times New Roman" w:hAnsi="Times New Roman" w:cs="Times New Roman"/>
          <w:color w:val="000000"/>
          <w:sz w:val="28"/>
          <w:szCs w:val="28"/>
        </w:rPr>
        <w:t>Если вам удалось организовать дома спортивный уголок и ребёнок может лазить по спортивной лестнице, подтягиваться на канате, кувыркаться на турнике, рука у него будет крепкой и твёрдой. Дайте своему ребёнку молоток, пилу, гвозди и смастерите вместе с ним нехитрую, но полезную поделку – рука ребёнка приобретёт уверенность и ловкость.</w:t>
      </w:r>
    </w:p>
    <w:p w:rsidR="00F64E30" w:rsidRPr="007112AD" w:rsidRDefault="00F64E30" w:rsidP="00F64E30">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7112AD">
        <w:rPr>
          <w:rFonts w:ascii="Times New Roman" w:eastAsia="Times New Roman" w:hAnsi="Times New Roman" w:cs="Times New Roman"/>
          <w:color w:val="000000"/>
          <w:sz w:val="28"/>
          <w:szCs w:val="28"/>
        </w:rPr>
        <w:t>При такой всесторонней тренировке школьные занятия будут для ребёнка не столь утомительными. Полезно проверить результаты кропотливой работы по формированию движения кисти. Для этого используйте тест "вырезание круга”, проведя его до начала тренировки и по её окончании.</w:t>
      </w:r>
    </w:p>
    <w:p w:rsidR="00F64E30" w:rsidRPr="007112AD" w:rsidRDefault="00F64E30" w:rsidP="00F64E30">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7112AD">
        <w:rPr>
          <w:rFonts w:ascii="Times New Roman" w:eastAsia="Times New Roman" w:hAnsi="Times New Roman" w:cs="Times New Roman"/>
          <w:color w:val="000000"/>
          <w:sz w:val="28"/>
          <w:szCs w:val="28"/>
        </w:rPr>
        <w:t xml:space="preserve">Все эти упражнения приносят тройную пользу ребёнку: во-первых, развивают его руки, подготавливая к овладению письмом, во-вторых, формируют у него художественный вкус, что полезно в любом возрасте, </w:t>
      </w:r>
      <w:proofErr w:type="gramStart"/>
      <w:r w:rsidRPr="007112AD">
        <w:rPr>
          <w:rFonts w:ascii="Times New Roman" w:eastAsia="Times New Roman" w:hAnsi="Times New Roman" w:cs="Times New Roman"/>
          <w:color w:val="000000"/>
          <w:sz w:val="28"/>
          <w:szCs w:val="28"/>
        </w:rPr>
        <w:t>и</w:t>
      </w:r>
      <w:proofErr w:type="gramEnd"/>
      <w:r w:rsidRPr="007112AD">
        <w:rPr>
          <w:rFonts w:ascii="Times New Roman" w:eastAsia="Times New Roman" w:hAnsi="Times New Roman" w:cs="Times New Roman"/>
          <w:color w:val="000000"/>
          <w:sz w:val="28"/>
          <w:szCs w:val="28"/>
        </w:rPr>
        <w:t xml:space="preserve"> в-третьих, детские физиологи утверждают, что хорошо развитая кисть руки "потянет” за собой развитие интеллекта.</w:t>
      </w:r>
    </w:p>
    <w:p w:rsidR="00F64E30" w:rsidRPr="007112AD" w:rsidRDefault="00F64E30" w:rsidP="00F64E30">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7112AD">
        <w:rPr>
          <w:rFonts w:ascii="Times New Roman" w:eastAsia="Times New Roman" w:hAnsi="Times New Roman" w:cs="Times New Roman"/>
          <w:color w:val="000000"/>
          <w:sz w:val="28"/>
          <w:szCs w:val="28"/>
        </w:rPr>
        <w:t xml:space="preserve">Если ребёнок трудно входит в контакт со сверстниками, </w:t>
      </w:r>
      <w:proofErr w:type="gramStart"/>
      <w:r w:rsidRPr="007112AD">
        <w:rPr>
          <w:rFonts w:ascii="Times New Roman" w:eastAsia="Times New Roman" w:hAnsi="Times New Roman" w:cs="Times New Roman"/>
          <w:color w:val="000000"/>
          <w:sz w:val="28"/>
          <w:szCs w:val="28"/>
        </w:rPr>
        <w:t>почаще</w:t>
      </w:r>
      <w:proofErr w:type="gramEnd"/>
      <w:r w:rsidRPr="007112AD">
        <w:rPr>
          <w:rFonts w:ascii="Times New Roman" w:eastAsia="Times New Roman" w:hAnsi="Times New Roman" w:cs="Times New Roman"/>
          <w:color w:val="000000"/>
          <w:sz w:val="28"/>
          <w:szCs w:val="28"/>
        </w:rPr>
        <w:t xml:space="preserve"> организуйте встречи с ними, сначала для игр, во время прогулок, а затем и для занятий и забав дома. Постепенно у ребёнка будет вырабатываться потребность в общении, а перед интересом к совместной деятельности отступят нерешительность и робость. Пользу принесут подвижные игры, если поручать ему "командные” роли, привлекайте его к труду и не забывайте одобрить его помощь.</w:t>
      </w:r>
    </w:p>
    <w:p w:rsidR="00F64E30" w:rsidRPr="007112AD" w:rsidRDefault="00F64E30" w:rsidP="00F64E30">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7112AD">
        <w:rPr>
          <w:rFonts w:ascii="Times New Roman" w:eastAsia="Times New Roman" w:hAnsi="Times New Roman" w:cs="Times New Roman"/>
          <w:color w:val="000000"/>
          <w:sz w:val="28"/>
          <w:szCs w:val="28"/>
        </w:rPr>
        <w:t xml:space="preserve">Ваш ребёнок непоседлив, охотно начинает любую игру, любое дело, </w:t>
      </w:r>
      <w:proofErr w:type="gramStart"/>
      <w:r w:rsidRPr="007112AD">
        <w:rPr>
          <w:rFonts w:ascii="Times New Roman" w:eastAsia="Times New Roman" w:hAnsi="Times New Roman" w:cs="Times New Roman"/>
          <w:color w:val="000000"/>
          <w:sz w:val="28"/>
          <w:szCs w:val="28"/>
        </w:rPr>
        <w:t>но</w:t>
      </w:r>
      <w:proofErr w:type="gramEnd"/>
      <w:r w:rsidRPr="007112AD">
        <w:rPr>
          <w:rFonts w:ascii="Times New Roman" w:eastAsia="Times New Roman" w:hAnsi="Times New Roman" w:cs="Times New Roman"/>
          <w:color w:val="000000"/>
          <w:sz w:val="28"/>
          <w:szCs w:val="28"/>
        </w:rPr>
        <w:t xml:space="preserve"> не доведя до конца, берётся за что-то новое. Он не умеет найти общий язык со сверстниками в играх, так как претендует на положение лидера и не может подчиниться правилам игры. Ребёнок не терпелив, без стеснения перебивает взрослых, не выслушивает объяснения. Такого нужно настойчиво приучать вести себя в соответствии с той или иной ситуацией, научить хорошо и до конца выполнять задания. Иначе он просто не сможет войти в ритм школьной жизни, будет отнесён к числу "неуправляемых” детей и нарушителей порядка.</w:t>
      </w:r>
    </w:p>
    <w:p w:rsidR="00F64E30" w:rsidRPr="007112AD" w:rsidRDefault="00F64E30" w:rsidP="00F64E30">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7112AD">
        <w:rPr>
          <w:rFonts w:ascii="Times New Roman" w:eastAsia="Times New Roman" w:hAnsi="Times New Roman" w:cs="Times New Roman"/>
          <w:color w:val="000000"/>
          <w:sz w:val="28"/>
          <w:szCs w:val="28"/>
        </w:rPr>
        <w:t>На пороге школы едва ли не самое главное – научить ребёнка самостоятельности. Ведь малышу придётся выполнять одно задание за другим, принимать решения, выстраивать личные отношения с одноклассниками и с учителем, а значит, и нести ответственность.</w:t>
      </w:r>
    </w:p>
    <w:p w:rsidR="00F64E30" w:rsidRPr="007112AD" w:rsidRDefault="00F64E30" w:rsidP="00F64E30">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7112AD">
        <w:rPr>
          <w:rFonts w:ascii="Times New Roman" w:eastAsia="Times New Roman" w:hAnsi="Times New Roman" w:cs="Times New Roman"/>
          <w:color w:val="000000"/>
          <w:sz w:val="28"/>
          <w:szCs w:val="28"/>
        </w:rPr>
        <w:t>В обучающем азарте не забывайте, что ваш ребёнок пока ещё дошкольник и потому не пытайтесь усадить его за стол и по 45 минут "проходить” с ним предметы.</w:t>
      </w:r>
    </w:p>
    <w:p w:rsidR="00F64E30" w:rsidRPr="007112AD" w:rsidRDefault="00F64E30" w:rsidP="00F64E30">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7112AD">
        <w:rPr>
          <w:rFonts w:ascii="Times New Roman" w:eastAsia="Times New Roman" w:hAnsi="Times New Roman" w:cs="Times New Roman"/>
          <w:color w:val="000000"/>
          <w:sz w:val="28"/>
          <w:szCs w:val="28"/>
        </w:rPr>
        <w:t>Ваша задача – лишь правильно оценить объём знаний и навыков, которыми должен владеть будущий ученик.</w:t>
      </w:r>
    </w:p>
    <w:p w:rsidR="00F64E30" w:rsidRPr="007112AD" w:rsidRDefault="00F64E30" w:rsidP="00F64E30">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7112AD">
        <w:rPr>
          <w:rFonts w:ascii="Times New Roman" w:eastAsia="Times New Roman" w:hAnsi="Times New Roman" w:cs="Times New Roman"/>
          <w:b/>
          <w:bCs/>
          <w:color w:val="000000"/>
          <w:sz w:val="28"/>
          <w:szCs w:val="28"/>
        </w:rPr>
        <w:t>МАТЕМАТИКА</w:t>
      </w:r>
    </w:p>
    <w:p w:rsidR="00F64E30" w:rsidRPr="007112AD" w:rsidRDefault="00F64E30" w:rsidP="00F64E30">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7112AD">
        <w:rPr>
          <w:rFonts w:ascii="Times New Roman" w:eastAsia="Times New Roman" w:hAnsi="Times New Roman" w:cs="Times New Roman"/>
          <w:color w:val="000000"/>
          <w:sz w:val="28"/>
          <w:szCs w:val="28"/>
        </w:rPr>
        <w:t xml:space="preserve">Совершенно не обязательно уметь считать до 100, да это, по большому счёту, и не представляет особой сложности. Гораздо важнее, чтобы ребёнок ориентировался в пределах десятка, то есть считал в обратном порядке, умел сравнивать числа, понимал, какое большее, какое меньшее. </w:t>
      </w:r>
      <w:proofErr w:type="gramStart"/>
      <w:r w:rsidRPr="007112AD">
        <w:rPr>
          <w:rFonts w:ascii="Times New Roman" w:eastAsia="Times New Roman" w:hAnsi="Times New Roman" w:cs="Times New Roman"/>
          <w:color w:val="000000"/>
          <w:sz w:val="28"/>
          <w:szCs w:val="28"/>
        </w:rPr>
        <w:t>Хорошо ориентировался в пространстве: вверху, внизу, слева, справа, между, впереди, сзади и т. д. Чем лучше он это знает, тем легче ему будет учиться в школе.</w:t>
      </w:r>
      <w:proofErr w:type="gramEnd"/>
      <w:r w:rsidRPr="007112AD">
        <w:rPr>
          <w:rFonts w:ascii="Times New Roman" w:eastAsia="Times New Roman" w:hAnsi="Times New Roman" w:cs="Times New Roman"/>
          <w:color w:val="000000"/>
          <w:sz w:val="28"/>
          <w:szCs w:val="28"/>
        </w:rPr>
        <w:t xml:space="preserve"> Чтобы он не забыл цифры, пишите их. Если нет под рукой карандаша с бумагой, не беда, пишите их палочкой на земле, выкладывайте из камешков. Счётного материала вокруг предостаточно, поэтому между делом посчитайте шишки, птички, деревья. Предлагайте ребёнку несложные задачки из окружающей его жизни. Например: на дереве сидят три воробья и четыре синички. Сколько всего птиц на дереве? Ребёнок должен уметь вслушиваться в условие задачи.</w:t>
      </w:r>
    </w:p>
    <w:p w:rsidR="00F64E30" w:rsidRPr="007112AD" w:rsidRDefault="00F64E30" w:rsidP="00F64E30">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7112AD">
        <w:rPr>
          <w:rFonts w:ascii="Times New Roman" w:eastAsia="Times New Roman" w:hAnsi="Times New Roman" w:cs="Times New Roman"/>
          <w:b/>
          <w:bCs/>
          <w:color w:val="000000"/>
          <w:sz w:val="28"/>
          <w:szCs w:val="28"/>
        </w:rPr>
        <w:t>ЧТЕНИЕ</w:t>
      </w:r>
    </w:p>
    <w:p w:rsidR="00F64E30" w:rsidRPr="007112AD" w:rsidRDefault="00F64E30" w:rsidP="00F64E30">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7112AD">
        <w:rPr>
          <w:rFonts w:ascii="Times New Roman" w:eastAsia="Times New Roman" w:hAnsi="Times New Roman" w:cs="Times New Roman"/>
          <w:color w:val="000000"/>
          <w:sz w:val="28"/>
          <w:szCs w:val="28"/>
        </w:rPr>
        <w:t>К первому классу обычно многие дети уже худо-бедно читают, так что вы можете поиграть с дошкольником в слова: пусть он назовёт окружающие предметы, начинающиеся на определённый звук, или придумает слова, в которых должна встречаться заданная буква. Можно играть в испорченный телефон и раскладывать слово по звукам. И, конечно, не забывайте читать. Выбирайте книжку с увлекательным сюжетом, чтобы ребёнку хотелось узнать, что там дальше. Пусть он и сам прочтёт несложные фразы.</w:t>
      </w:r>
    </w:p>
    <w:p w:rsidR="00F64E30" w:rsidRPr="007112AD" w:rsidRDefault="00F64E30" w:rsidP="00F64E30">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7112AD">
        <w:rPr>
          <w:rFonts w:ascii="Times New Roman" w:eastAsia="Times New Roman" w:hAnsi="Times New Roman" w:cs="Times New Roman"/>
          <w:b/>
          <w:bCs/>
          <w:color w:val="000000"/>
          <w:sz w:val="28"/>
          <w:szCs w:val="28"/>
        </w:rPr>
        <w:t>РАЗГОВОРНАЯ РЕЧЬ</w:t>
      </w:r>
    </w:p>
    <w:p w:rsidR="00F64E30" w:rsidRPr="007112AD" w:rsidRDefault="00F64E30" w:rsidP="00F64E30">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proofErr w:type="gramStart"/>
      <w:r w:rsidRPr="007112AD">
        <w:rPr>
          <w:rFonts w:ascii="Times New Roman" w:eastAsia="Times New Roman" w:hAnsi="Times New Roman" w:cs="Times New Roman"/>
          <w:color w:val="000000"/>
          <w:sz w:val="28"/>
          <w:szCs w:val="28"/>
        </w:rPr>
        <w:t>Обсуждая прочитанное, учите ребёнка ясно выражать свои мысли, иначе у него будут проблемы с устными ответами.</w:t>
      </w:r>
      <w:proofErr w:type="gramEnd"/>
      <w:r w:rsidRPr="007112AD">
        <w:rPr>
          <w:rFonts w:ascii="Times New Roman" w:eastAsia="Times New Roman" w:hAnsi="Times New Roman" w:cs="Times New Roman"/>
          <w:color w:val="000000"/>
          <w:sz w:val="28"/>
          <w:szCs w:val="28"/>
        </w:rPr>
        <w:t xml:space="preserve"> Когда спрашиваете его о чём-либо, не довольствуйтесь ответом "да” или "нет”, уточняйте, почему он так думает, помогайте довести свою мысль до конца. Приучайте последовательно рассказывать о произошедших событиях и анализировать их. Компании его сверстников предложите поиграть. Например: ребята загадывают какой-нибудь предмет и по очереди описывают его водящему, не называя задуманное слово. Задача водящего: отгадать это слово. Те же, кто загадал слово, должны как можно яснее описать загаданный предмет. С мячом можно играть в антонимы. "Чёрный” - кидаете вы ему мяч, "белый” - бросает ребёнок вам в ответ. Точно так же играйте в </w:t>
      </w:r>
      <w:proofErr w:type="spellStart"/>
      <w:proofErr w:type="gramStart"/>
      <w:r w:rsidRPr="007112AD">
        <w:rPr>
          <w:rFonts w:ascii="Times New Roman" w:eastAsia="Times New Roman" w:hAnsi="Times New Roman" w:cs="Times New Roman"/>
          <w:color w:val="000000"/>
          <w:sz w:val="28"/>
          <w:szCs w:val="28"/>
        </w:rPr>
        <w:t>съедобное-несъедобное</w:t>
      </w:r>
      <w:proofErr w:type="spellEnd"/>
      <w:proofErr w:type="gramEnd"/>
      <w:r w:rsidRPr="007112AD">
        <w:rPr>
          <w:rFonts w:ascii="Times New Roman" w:eastAsia="Times New Roman" w:hAnsi="Times New Roman" w:cs="Times New Roman"/>
          <w:color w:val="000000"/>
          <w:sz w:val="28"/>
          <w:szCs w:val="28"/>
        </w:rPr>
        <w:t xml:space="preserve">, </w:t>
      </w:r>
      <w:proofErr w:type="spellStart"/>
      <w:r w:rsidRPr="007112AD">
        <w:rPr>
          <w:rFonts w:ascii="Times New Roman" w:eastAsia="Times New Roman" w:hAnsi="Times New Roman" w:cs="Times New Roman"/>
          <w:color w:val="000000"/>
          <w:sz w:val="28"/>
          <w:szCs w:val="28"/>
        </w:rPr>
        <w:t>одушевлённое-неодушевлённое</w:t>
      </w:r>
      <w:proofErr w:type="spellEnd"/>
      <w:r w:rsidRPr="007112AD">
        <w:rPr>
          <w:rFonts w:ascii="Times New Roman" w:eastAsia="Times New Roman" w:hAnsi="Times New Roman" w:cs="Times New Roman"/>
          <w:color w:val="000000"/>
          <w:sz w:val="28"/>
          <w:szCs w:val="28"/>
        </w:rPr>
        <w:t>.</w:t>
      </w:r>
    </w:p>
    <w:p w:rsidR="00F64E30" w:rsidRPr="007112AD" w:rsidRDefault="00F64E30" w:rsidP="00F64E30">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7112AD">
        <w:rPr>
          <w:rFonts w:ascii="Times New Roman" w:eastAsia="Times New Roman" w:hAnsi="Times New Roman" w:cs="Times New Roman"/>
          <w:b/>
          <w:bCs/>
          <w:color w:val="000000"/>
          <w:sz w:val="28"/>
          <w:szCs w:val="28"/>
        </w:rPr>
        <w:t>ОБЩИЙ КРУГОЗОР</w:t>
      </w:r>
    </w:p>
    <w:p w:rsidR="00F64E30" w:rsidRPr="007112AD" w:rsidRDefault="00F64E30" w:rsidP="00F64E30">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7112AD">
        <w:rPr>
          <w:rFonts w:ascii="Times New Roman" w:eastAsia="Times New Roman" w:hAnsi="Times New Roman" w:cs="Times New Roman"/>
          <w:color w:val="000000"/>
          <w:sz w:val="28"/>
          <w:szCs w:val="28"/>
        </w:rPr>
        <w:t xml:space="preserve">Многие родители думают, что чем больше слов знает ребёнок, тем более он развит. Но это не совсем так. Сейчас дети буквально "купаются" в потоке информации, их словарный запас увеличивается, но важно, как они ими распоряжаются. Прекрасно, если ребёнок может к месту ввернуть сложное слово, но при этом он должен знать самые элементарные вещи о себе, об его людях и </w:t>
      </w:r>
      <w:proofErr w:type="gramStart"/>
      <w:r w:rsidRPr="007112AD">
        <w:rPr>
          <w:rFonts w:ascii="Times New Roman" w:eastAsia="Times New Roman" w:hAnsi="Times New Roman" w:cs="Times New Roman"/>
          <w:color w:val="000000"/>
          <w:sz w:val="28"/>
          <w:szCs w:val="28"/>
        </w:rPr>
        <w:t>о</w:t>
      </w:r>
      <w:proofErr w:type="gramEnd"/>
      <w:r w:rsidRPr="007112AD">
        <w:rPr>
          <w:rFonts w:ascii="Times New Roman" w:eastAsia="Times New Roman" w:hAnsi="Times New Roman" w:cs="Times New Roman"/>
          <w:color w:val="000000"/>
          <w:sz w:val="28"/>
          <w:szCs w:val="28"/>
        </w:rPr>
        <w:t xml:space="preserve"> окружающих мире: свой адрес (разделяя понятия "страна”, "город”, "улица”) и не только имена папы и мамы, но и их отчество и место работы. К 7 годам ребёнок вполне уже может понимать, например, что бабушка – это мамина или папина мама. Но, главное, помните: все-таки в школу ребёнок идёт не только продемонстрировать свои знания, но и учиться.</w:t>
      </w:r>
    </w:p>
    <w:p w:rsidR="00F64E30" w:rsidRPr="007112AD" w:rsidRDefault="00F64E30" w:rsidP="00F64E30">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7112AD">
        <w:rPr>
          <w:rFonts w:ascii="Times New Roman" w:eastAsia="Times New Roman" w:hAnsi="Times New Roman" w:cs="Times New Roman"/>
          <w:color w:val="000000"/>
          <w:sz w:val="28"/>
          <w:szCs w:val="28"/>
        </w:rPr>
        <w:t xml:space="preserve">Воспитание детей – сложный процесс. Проявите изобретательность в выборе средств воспитания, а главное не забывайте, что одно из самых надёжных – добрый пример родителей. </w:t>
      </w:r>
      <w:proofErr w:type="gramStart"/>
      <w:r w:rsidRPr="007112AD">
        <w:rPr>
          <w:rFonts w:ascii="Times New Roman" w:eastAsia="Times New Roman" w:hAnsi="Times New Roman" w:cs="Times New Roman"/>
          <w:color w:val="000000"/>
          <w:sz w:val="28"/>
          <w:szCs w:val="28"/>
        </w:rPr>
        <w:t>Почаще</w:t>
      </w:r>
      <w:proofErr w:type="gramEnd"/>
      <w:r w:rsidRPr="007112AD">
        <w:rPr>
          <w:rFonts w:ascii="Times New Roman" w:eastAsia="Times New Roman" w:hAnsi="Times New Roman" w:cs="Times New Roman"/>
          <w:color w:val="000000"/>
          <w:sz w:val="28"/>
          <w:szCs w:val="28"/>
        </w:rPr>
        <w:t xml:space="preserve"> возвращайтесь памятью в своё детство – это хорошая школа жизни.</w:t>
      </w:r>
    </w:p>
    <w:p w:rsidR="00F64E30" w:rsidRPr="007112AD" w:rsidRDefault="00F64E30" w:rsidP="00F64E30">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7112AD">
        <w:rPr>
          <w:rFonts w:ascii="Times New Roman" w:eastAsia="Times New Roman" w:hAnsi="Times New Roman" w:cs="Times New Roman"/>
          <w:color w:val="000000"/>
          <w:sz w:val="28"/>
          <w:szCs w:val="28"/>
        </w:rPr>
        <w:t>Готовьте ребёнка к школе настойчиво, умно, соблюдая меру и такт. Тогда учение не будет мучением ни для ребёнка, ни для вас.</w:t>
      </w:r>
    </w:p>
    <w:p w:rsidR="00F64E30" w:rsidRPr="007112AD" w:rsidRDefault="00F64E30" w:rsidP="00F64E30">
      <w:pPr>
        <w:shd w:val="clear" w:color="auto" w:fill="FFFFFF"/>
        <w:spacing w:before="120" w:after="100" w:afterAutospacing="1" w:line="240" w:lineRule="auto"/>
        <w:jc w:val="center"/>
        <w:rPr>
          <w:rFonts w:ascii="Times New Roman" w:eastAsia="Times New Roman" w:hAnsi="Times New Roman" w:cs="Times New Roman"/>
          <w:color w:val="000000"/>
          <w:sz w:val="28"/>
          <w:szCs w:val="28"/>
        </w:rPr>
      </w:pPr>
      <w:r w:rsidRPr="007112AD">
        <w:rPr>
          <w:rFonts w:ascii="Times New Roman" w:eastAsia="Times New Roman" w:hAnsi="Times New Roman" w:cs="Times New Roman"/>
          <w:b/>
          <w:bCs/>
          <w:color w:val="000000"/>
          <w:sz w:val="28"/>
          <w:szCs w:val="28"/>
        </w:rPr>
        <w:t>Список литературы</w:t>
      </w:r>
    </w:p>
    <w:p w:rsidR="00F64E30" w:rsidRPr="007112AD" w:rsidRDefault="00F64E30" w:rsidP="00F64E30">
      <w:pPr>
        <w:shd w:val="clear" w:color="auto" w:fill="FFFFFF"/>
        <w:spacing w:before="120" w:after="100" w:afterAutospacing="1" w:line="240" w:lineRule="auto"/>
        <w:ind w:firstLine="567"/>
        <w:jc w:val="both"/>
        <w:rPr>
          <w:rFonts w:ascii="Times New Roman" w:eastAsia="Times New Roman" w:hAnsi="Times New Roman" w:cs="Times New Roman"/>
          <w:color w:val="000000"/>
          <w:sz w:val="28"/>
          <w:szCs w:val="28"/>
        </w:rPr>
      </w:pPr>
      <w:r w:rsidRPr="007112AD">
        <w:rPr>
          <w:rFonts w:ascii="Times New Roman" w:eastAsia="Times New Roman" w:hAnsi="Times New Roman" w:cs="Times New Roman"/>
          <w:color w:val="000000"/>
          <w:sz w:val="28"/>
          <w:szCs w:val="28"/>
        </w:rPr>
        <w:t>Для подготовки данной работы были использованы материалы</w:t>
      </w:r>
    </w:p>
    <w:p w:rsidR="00F64E30" w:rsidRPr="007112AD" w:rsidRDefault="00F64E30" w:rsidP="00F64E30">
      <w:pPr>
        <w:shd w:val="clear" w:color="auto" w:fill="FFFFFF"/>
        <w:spacing w:before="100" w:beforeAutospacing="1" w:after="100" w:afterAutospacing="1" w:line="240" w:lineRule="auto"/>
        <w:ind w:left="720" w:hanging="360"/>
        <w:jc w:val="both"/>
        <w:rPr>
          <w:rFonts w:ascii="Times New Roman" w:eastAsia="Times New Roman" w:hAnsi="Times New Roman" w:cs="Times New Roman"/>
          <w:color w:val="000000"/>
          <w:sz w:val="28"/>
          <w:szCs w:val="28"/>
        </w:rPr>
      </w:pPr>
      <w:r w:rsidRPr="007112AD">
        <w:rPr>
          <w:rFonts w:ascii="Times New Roman" w:eastAsia="Times New Roman" w:hAnsi="Times New Roman" w:cs="Times New Roman"/>
          <w:color w:val="000000"/>
          <w:sz w:val="28"/>
          <w:szCs w:val="28"/>
        </w:rPr>
        <w:t xml:space="preserve">1.     Кулагина И.Ю., </w:t>
      </w:r>
      <w:proofErr w:type="spellStart"/>
      <w:r w:rsidRPr="007112AD">
        <w:rPr>
          <w:rFonts w:ascii="Times New Roman" w:eastAsia="Times New Roman" w:hAnsi="Times New Roman" w:cs="Times New Roman"/>
          <w:color w:val="000000"/>
          <w:sz w:val="28"/>
          <w:szCs w:val="28"/>
        </w:rPr>
        <w:t>Колюцкий</w:t>
      </w:r>
      <w:proofErr w:type="spellEnd"/>
      <w:r w:rsidRPr="007112AD">
        <w:rPr>
          <w:rFonts w:ascii="Times New Roman" w:eastAsia="Times New Roman" w:hAnsi="Times New Roman" w:cs="Times New Roman"/>
          <w:color w:val="000000"/>
          <w:sz w:val="28"/>
          <w:szCs w:val="28"/>
        </w:rPr>
        <w:t xml:space="preserve"> В.Н. Возрастная психология: Полный жизненный цикл развития человека. Учебное пособие для студентов высших учебных заведений. – М.: ТЦ "Сфера”, 2001.- 464с.</w:t>
      </w:r>
    </w:p>
    <w:p w:rsidR="00F64E30" w:rsidRPr="007112AD" w:rsidRDefault="00F64E30" w:rsidP="00F64E30">
      <w:pPr>
        <w:shd w:val="clear" w:color="auto" w:fill="FFFFFF"/>
        <w:spacing w:before="100" w:beforeAutospacing="1" w:after="100" w:afterAutospacing="1" w:line="240" w:lineRule="auto"/>
        <w:ind w:left="720" w:hanging="360"/>
        <w:jc w:val="both"/>
        <w:rPr>
          <w:rFonts w:ascii="Times New Roman" w:eastAsia="Times New Roman" w:hAnsi="Times New Roman" w:cs="Times New Roman"/>
          <w:color w:val="000000"/>
          <w:sz w:val="28"/>
          <w:szCs w:val="28"/>
        </w:rPr>
      </w:pPr>
      <w:r w:rsidRPr="007112AD">
        <w:rPr>
          <w:rFonts w:ascii="Times New Roman" w:eastAsia="Times New Roman" w:hAnsi="Times New Roman" w:cs="Times New Roman"/>
          <w:color w:val="000000"/>
          <w:sz w:val="28"/>
          <w:szCs w:val="28"/>
        </w:rPr>
        <w:t>2.     Обухова Л.Ф. Возрастная психология. Учебное пособие. – М.: Педагогическое общество России. – 1999. – 442с.</w:t>
      </w:r>
    </w:p>
    <w:p w:rsidR="005674D0" w:rsidRPr="007112AD" w:rsidRDefault="005674D0">
      <w:pPr>
        <w:rPr>
          <w:rFonts w:ascii="Times New Roman" w:hAnsi="Times New Roman" w:cs="Times New Roman"/>
          <w:sz w:val="28"/>
          <w:szCs w:val="28"/>
        </w:rPr>
      </w:pPr>
    </w:p>
    <w:sectPr w:rsidR="005674D0" w:rsidRPr="007112AD" w:rsidSect="00235BD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useFELayout/>
  </w:compat>
  <w:rsids>
    <w:rsidRoot w:val="00F64E30"/>
    <w:rsid w:val="00235BDA"/>
    <w:rsid w:val="005674D0"/>
    <w:rsid w:val="007112AD"/>
    <w:rsid w:val="00F64E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5BDA"/>
  </w:style>
  <w:style w:type="paragraph" w:styleId="1">
    <w:name w:val="heading 1"/>
    <w:basedOn w:val="a"/>
    <w:link w:val="10"/>
    <w:uiPriority w:val="9"/>
    <w:qFormat/>
    <w:rsid w:val="00F64E3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64E30"/>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F64E3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24644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2095</Words>
  <Characters>11944</Characters>
  <Application>Microsoft Office Word</Application>
  <DocSecurity>0</DocSecurity>
  <Lines>99</Lines>
  <Paragraphs>28</Paragraphs>
  <ScaleCrop>false</ScaleCrop>
  <Company/>
  <LinksUpToDate>false</LinksUpToDate>
  <CharactersWithSpaces>14011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Борисовна</dc:creator>
  <cp:keywords/>
  <dc:description/>
  <cp:lastModifiedBy>Светлана Борисовна</cp:lastModifiedBy>
  <cp:revision>5</cp:revision>
  <dcterms:created xsi:type="dcterms:W3CDTF">2020-06-15T08:52:00Z</dcterms:created>
  <dcterms:modified xsi:type="dcterms:W3CDTF">2020-06-15T09:10:00Z</dcterms:modified>
</cp:coreProperties>
</file>